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40"/>
          <w:szCs w:val="40"/>
          <w:u w:val="single"/>
        </w:rPr>
      </w:pPr>
      <w:r w:rsidDel="00000000" w:rsidR="00000000" w:rsidRPr="00000000">
        <w:rPr>
          <w:rFonts w:ascii="Arial" w:cs="Arial" w:eastAsia="Arial" w:hAnsi="Arial"/>
          <w:b w:val="1"/>
          <w:color w:val="000000"/>
          <w:sz w:val="40"/>
          <w:szCs w:val="40"/>
          <w:rtl w:val="0"/>
        </w:rPr>
        <w:t xml:space="preserve">RULES OF PLAY: </w:t>
      </w:r>
      <w:r w:rsidDel="00000000" w:rsidR="00000000" w:rsidRPr="00000000">
        <w:rPr>
          <w:rFonts w:ascii="Arial" w:cs="Arial" w:eastAsia="Arial" w:hAnsi="Arial"/>
          <w:b w:val="1"/>
          <w:color w:val="000000"/>
          <w:sz w:val="40"/>
          <w:szCs w:val="40"/>
          <w:u w:val="single"/>
          <w:rtl w:val="0"/>
        </w:rPr>
        <w:t xml:space="preserve">SWIMMING</w:t>
      </w:r>
    </w:p>
    <w:p w:rsidR="00000000" w:rsidDel="00000000" w:rsidP="00000000" w:rsidRDefault="00000000" w:rsidRPr="00000000" w14:paraId="0000000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8"/>
          <w:szCs w:val="28"/>
          <w:u w:val="single"/>
        </w:rPr>
      </w:pPr>
      <w:r w:rsidDel="00000000" w:rsidR="00000000" w:rsidRPr="00000000">
        <w:rPr>
          <w:rFonts w:ascii="Arial" w:cs="Arial" w:eastAsia="Arial" w:hAnsi="Arial"/>
          <w:b w:val="1"/>
          <w:sz w:val="28"/>
          <w:szCs w:val="28"/>
          <w:rtl w:val="0"/>
        </w:rPr>
        <w:t xml:space="preserve">1.0</w:t>
        <w:tab/>
      </w:r>
      <w:r w:rsidDel="00000000" w:rsidR="00000000" w:rsidRPr="00000000">
        <w:rPr>
          <w:rFonts w:ascii="Arial" w:cs="Arial" w:eastAsia="Arial" w:hAnsi="Arial"/>
          <w:b w:val="1"/>
          <w:sz w:val="28"/>
          <w:szCs w:val="28"/>
          <w:u w:val="single"/>
          <w:rtl w:val="0"/>
        </w:rPr>
        <w:t xml:space="preserve">Organization of Competition</w:t>
      </w:r>
    </w:p>
    <w:p w:rsidR="00000000" w:rsidDel="00000000" w:rsidP="00000000" w:rsidRDefault="00000000" w:rsidRPr="00000000" w14:paraId="00000004">
      <w:pPr>
        <w:ind w:left="720" w:hanging="720"/>
        <w:rPr>
          <w:rFonts w:ascii="Arial" w:cs="Arial" w:eastAsia="Arial" w:hAnsi="Arial"/>
        </w:rPr>
      </w:pP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rtl w:val="0"/>
        </w:rPr>
        <w:tab/>
        <w:t xml:space="preserve">The TVRA Swimming Championship meet will be held the first or second Tuesday/ Wednesday of February. All TVRA schools who have entered eligible competitors, will participate in this Championship.</w:t>
      </w:r>
    </w:p>
    <w:p w:rsidR="00000000" w:rsidDel="00000000" w:rsidP="00000000" w:rsidRDefault="00000000" w:rsidRPr="00000000" w14:paraId="00000005">
      <w:pPr>
        <w:ind w:left="720" w:hanging="720"/>
        <w:rPr>
          <w:rFonts w:ascii="Arial" w:cs="Arial" w:eastAsia="Arial" w:hAnsi="Arial"/>
        </w:rPr>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rtl w:val="0"/>
        </w:rPr>
        <w:tab/>
        <w:t xml:space="preserve">The TVRA Swimming Championship meet shall follow the same schedule as WOSSAA, which will resemble the OFSAA meet schedule as closely as possible. Scheduling changes may be made by the convenor as a result of the number of entries in a specific event.</w:t>
      </w:r>
    </w:p>
    <w:p w:rsidR="00000000" w:rsidDel="00000000" w:rsidP="00000000" w:rsidRDefault="00000000" w:rsidRPr="00000000" w14:paraId="00000006">
      <w:pPr>
        <w:ind w:left="720" w:hanging="720"/>
        <w:rPr>
          <w:rFonts w:ascii="Arial" w:cs="Arial" w:eastAsia="Arial" w:hAnsi="Arial"/>
          <w:color w:val="ff0000"/>
        </w:rPr>
      </w:pPr>
      <w:r w:rsidDel="00000000" w:rsidR="00000000" w:rsidRPr="00000000">
        <w:rPr>
          <w:rFonts w:ascii="Arial" w:cs="Arial" w:eastAsia="Arial" w:hAnsi="Arial"/>
          <w:color w:val="ff0000"/>
          <w:rtl w:val="0"/>
        </w:rPr>
        <w:t xml:space="preserve">1.3 </w:t>
        <w:tab/>
        <w:t xml:space="preserve">If buses are delayed the meet may be delayed or altered to accommodate the delay.  If cancelled, the meet may be altered or postponed at the discretion of the convenor and/or coordinator.</w:t>
      </w:r>
    </w:p>
    <w:p w:rsidR="00000000" w:rsidDel="00000000" w:rsidP="00000000" w:rsidRDefault="00000000" w:rsidRPr="00000000" w14:paraId="00000007">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w:t>
        <w:tab/>
      </w:r>
      <w:r w:rsidDel="00000000" w:rsidR="00000000" w:rsidRPr="00000000">
        <w:rPr>
          <w:rFonts w:ascii="Arial" w:cs="Arial" w:eastAsia="Arial" w:hAnsi="Arial"/>
          <w:b w:val="1"/>
          <w:sz w:val="28"/>
          <w:szCs w:val="28"/>
          <w:u w:val="single"/>
          <w:rtl w:val="0"/>
        </w:rPr>
        <w:t xml:space="preserve">Eligibility</w:t>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ab/>
        <w:t xml:space="preserve">Refer to the TVRA Agreement Schedule 6 as well as the following:</w:t>
      </w:r>
    </w:p>
    <w:p w:rsidR="00000000" w:rsidDel="00000000" w:rsidP="00000000" w:rsidRDefault="00000000" w:rsidRPr="00000000" w14:paraId="0000000A">
      <w:pPr>
        <w:rPr>
          <w:rFonts w:ascii="Arial" w:cs="Arial" w:eastAsia="Arial" w:hAnsi="Arial"/>
          <w:u w:val="single"/>
        </w:rPr>
      </w:pPr>
      <w:r w:rsidDel="00000000" w:rsidR="00000000" w:rsidRPr="00000000">
        <w:rPr>
          <w:rFonts w:ascii="Arial" w:cs="Arial" w:eastAsia="Arial" w:hAnsi="Arial"/>
          <w:b w:val="1"/>
          <w:rtl w:val="0"/>
        </w:rPr>
        <w:t xml:space="preserve">2.1</w:t>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 xml:space="preserve">Age Classifications</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ab/>
        <w:tab/>
      </w:r>
      <w:r w:rsidDel="00000000" w:rsidR="00000000" w:rsidRPr="00000000">
        <w:rPr>
          <w:rFonts w:ascii="Arial" w:cs="Arial" w:eastAsia="Arial" w:hAnsi="Arial"/>
          <w:u w:val="single"/>
          <w:rtl w:val="0"/>
        </w:rPr>
        <w:t xml:space="preserve">Junior</w:t>
      </w:r>
      <w:r w:rsidDel="00000000" w:rsidR="00000000" w:rsidRPr="00000000">
        <w:rPr>
          <w:rFonts w:ascii="Arial" w:cs="Arial" w:eastAsia="Arial" w:hAnsi="Arial"/>
          <w:rtl w:val="0"/>
        </w:rPr>
        <w:t xml:space="preserve"> – have not reached 15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birthday prior to January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the</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ab/>
        <w:tab/>
        <w:t xml:space="preserve">previous school year.</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ab/>
        <w:tab/>
      </w:r>
      <w:r w:rsidDel="00000000" w:rsidR="00000000" w:rsidRPr="00000000">
        <w:rPr>
          <w:rFonts w:ascii="Arial" w:cs="Arial" w:eastAsia="Arial" w:hAnsi="Arial"/>
          <w:u w:val="single"/>
          <w:rtl w:val="0"/>
        </w:rPr>
        <w:t xml:space="preserve">Senior</w:t>
      </w:r>
      <w:r w:rsidDel="00000000" w:rsidR="00000000" w:rsidRPr="00000000">
        <w:rPr>
          <w:rFonts w:ascii="Arial" w:cs="Arial" w:eastAsia="Arial" w:hAnsi="Arial"/>
          <w:rtl w:val="0"/>
        </w:rPr>
        <w:t xml:space="preserve"> – have not reached 19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birthday prior to January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the</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ab/>
        <w:tab/>
        <w:t xml:space="preserve">previous school year.</w:t>
      </w:r>
    </w:p>
    <w:p w:rsidR="00000000" w:rsidDel="00000000" w:rsidP="00000000" w:rsidRDefault="00000000" w:rsidRPr="00000000" w14:paraId="0000000F">
      <w:pPr>
        <w:rPr>
          <w:rFonts w:ascii="Arial" w:cs="Arial" w:eastAsia="Arial" w:hAnsi="Arial"/>
          <w:u w:val="single"/>
        </w:rPr>
      </w:pPr>
      <w:r w:rsidDel="00000000" w:rsidR="00000000" w:rsidRPr="00000000">
        <w:rPr>
          <w:rFonts w:ascii="Arial" w:cs="Arial" w:eastAsia="Arial" w:hAnsi="Arial"/>
          <w:color w:val="ff0000"/>
          <w:rtl w:val="0"/>
        </w:rPr>
        <w:t xml:space="preserve">2.2</w:t>
        <w:tab/>
        <w:t xml:space="preserve">The eligibility list MUST be uploaded to the TVRA website no later than 24 before </w:t>
        <w:tab/>
        <w:t xml:space="preserve">the first contest (exhibition, league, tournament).</w:t>
      </w: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10">
      <w:pPr>
        <w:ind w:left="720" w:hanging="720"/>
        <w:rPr>
          <w:rFonts w:ascii="Arial" w:cs="Arial" w:eastAsia="Arial" w:hAnsi="Arial"/>
        </w:rPr>
      </w:pPr>
      <w:r w:rsidDel="00000000" w:rsidR="00000000" w:rsidRPr="00000000">
        <w:rPr>
          <w:rFonts w:ascii="Arial" w:cs="Arial" w:eastAsia="Arial" w:hAnsi="Arial"/>
          <w:b w:val="1"/>
          <w:rtl w:val="0"/>
        </w:rPr>
        <w:t xml:space="preserve">2.3</w:t>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 xml:space="preserve">Entries</w:t>
      </w:r>
      <w:r w:rsidDel="00000000" w:rsidR="00000000" w:rsidRPr="00000000">
        <w:rPr>
          <w:rFonts w:ascii="Arial" w:cs="Arial" w:eastAsia="Arial" w:hAnsi="Arial"/>
          <w:rtl w:val="0"/>
        </w:rPr>
        <w:t xml:space="preserve"> </w:t>
      </w:r>
    </w:p>
    <w:p w:rsidR="00000000" w:rsidDel="00000000" w:rsidP="00000000" w:rsidRDefault="00000000" w:rsidRPr="00000000" w14:paraId="00000011">
      <w:pPr>
        <w:tabs>
          <w:tab w:val="left" w:pos="720"/>
          <w:tab w:val="left" w:pos="1440"/>
          <w:tab w:val="left" w:pos="2160"/>
        </w:tabs>
        <w:ind w:left="2160" w:hanging="2160"/>
        <w:rPr>
          <w:rFonts w:ascii="Arial" w:cs="Arial" w:eastAsia="Arial" w:hAnsi="Arial"/>
        </w:rPr>
      </w:pPr>
      <w:r w:rsidDel="00000000" w:rsidR="00000000" w:rsidRPr="00000000">
        <w:rPr>
          <w:rFonts w:ascii="Arial" w:cs="Arial" w:eastAsia="Arial" w:hAnsi="Arial"/>
          <w:rtl w:val="0"/>
        </w:rPr>
        <w:t xml:space="preserve"> </w:t>
        <w:tab/>
        <w:t xml:space="preserve">a) </w:t>
        <w:tab/>
        <w:t xml:space="preserve">Entries must be submitted to the conference meet convenor using</w:t>
      </w:r>
    </w:p>
    <w:p w:rsidR="00000000" w:rsidDel="00000000" w:rsidP="00000000" w:rsidRDefault="00000000" w:rsidRPr="00000000" w14:paraId="00000012">
      <w:pPr>
        <w:tabs>
          <w:tab w:val="left" w:pos="720"/>
          <w:tab w:val="left" w:pos="1440"/>
          <w:tab w:val="left" w:pos="2160"/>
        </w:tabs>
        <w:ind w:left="2160" w:hanging="2160"/>
        <w:rPr>
          <w:rFonts w:ascii="Arial" w:cs="Arial" w:eastAsia="Arial" w:hAnsi="Arial"/>
        </w:rPr>
      </w:pPr>
      <w:r w:rsidDel="00000000" w:rsidR="00000000" w:rsidRPr="00000000">
        <w:rPr>
          <w:rFonts w:ascii="Arial" w:cs="Arial" w:eastAsia="Arial" w:hAnsi="Arial"/>
          <w:rtl w:val="0"/>
        </w:rPr>
        <w:tab/>
        <w:tab/>
        <w:t xml:space="preserve">electronic form, by the entry deadline set by the convenor.</w:t>
      </w:r>
    </w:p>
    <w:p w:rsidR="00000000" w:rsidDel="00000000" w:rsidP="00000000" w:rsidRDefault="00000000" w:rsidRPr="00000000" w14:paraId="00000013">
      <w:pPr>
        <w:tabs>
          <w:tab w:val="left" w:pos="720"/>
          <w:tab w:val="left" w:pos="1440"/>
          <w:tab w:val="left" w:pos="2160"/>
        </w:tabs>
        <w:rPr>
          <w:rFonts w:ascii="Arial" w:cs="Arial" w:eastAsia="Arial" w:hAnsi="Arial"/>
        </w:rPr>
      </w:pPr>
      <w:r w:rsidDel="00000000" w:rsidR="00000000" w:rsidRPr="00000000">
        <w:rPr>
          <w:rFonts w:ascii="Arial" w:cs="Arial" w:eastAsia="Arial" w:hAnsi="Arial"/>
          <w:rtl w:val="0"/>
        </w:rPr>
        <w:tab/>
        <w:t xml:space="preserve">b) </w:t>
        <w:tab/>
        <w:t xml:space="preserve">Entries will be accepted from coaches only.</w:t>
      </w:r>
    </w:p>
    <w:p w:rsidR="00000000" w:rsidDel="00000000" w:rsidP="00000000" w:rsidRDefault="00000000" w:rsidRPr="00000000" w14:paraId="00000014">
      <w:pPr>
        <w:tabs>
          <w:tab w:val="left" w:pos="720"/>
          <w:tab w:val="left" w:pos="1440"/>
          <w:tab w:val="left" w:pos="2160"/>
        </w:tabs>
        <w:ind w:left="1440" w:hanging="1440"/>
        <w:rPr>
          <w:rFonts w:ascii="Arial" w:cs="Arial" w:eastAsia="Arial" w:hAnsi="Arial"/>
        </w:rPr>
      </w:pPr>
      <w:r w:rsidDel="00000000" w:rsidR="00000000" w:rsidRPr="00000000">
        <w:rPr>
          <w:rFonts w:ascii="Arial" w:cs="Arial" w:eastAsia="Arial" w:hAnsi="Arial"/>
          <w:rtl w:val="0"/>
        </w:rPr>
        <w:tab/>
        <w:t xml:space="preserve">c) </w:t>
        <w:tab/>
        <w:t xml:space="preserve">Each school is allowed to enter  one (1) team in relay events.  Also only three (3) competitors can score points in individual events.</w:t>
      </w:r>
    </w:p>
    <w:p w:rsidR="00000000" w:rsidDel="00000000" w:rsidP="00000000" w:rsidRDefault="00000000" w:rsidRPr="00000000" w14:paraId="00000015">
      <w:pPr>
        <w:tabs>
          <w:tab w:val="left" w:pos="720"/>
          <w:tab w:val="left" w:pos="1440"/>
          <w:tab w:val="left" w:pos="2160"/>
        </w:tabs>
        <w:ind w:left="1440" w:hanging="1440"/>
        <w:rPr>
          <w:rFonts w:ascii="Arial" w:cs="Arial" w:eastAsia="Arial" w:hAnsi="Arial"/>
        </w:rPr>
      </w:pPr>
      <w:r w:rsidDel="00000000" w:rsidR="00000000" w:rsidRPr="00000000">
        <w:rPr>
          <w:rFonts w:ascii="Arial" w:cs="Arial" w:eastAsia="Arial" w:hAnsi="Arial"/>
          <w:rtl w:val="0"/>
        </w:rPr>
        <w:tab/>
        <w:t xml:space="preserve">d) </w:t>
        <w:tab/>
        <w:t xml:space="preserve">A relay team </w:t>
      </w:r>
      <w:r w:rsidDel="00000000" w:rsidR="00000000" w:rsidRPr="00000000">
        <w:rPr>
          <w:rFonts w:ascii="Arial" w:cs="Arial" w:eastAsia="Arial" w:hAnsi="Arial"/>
          <w:color w:val="ff0000"/>
          <w:rtl w:val="0"/>
        </w:rPr>
        <w:t xml:space="preserve">must</w:t>
      </w:r>
      <w:r w:rsidDel="00000000" w:rsidR="00000000" w:rsidRPr="00000000">
        <w:rPr>
          <w:rFonts w:ascii="Arial" w:cs="Arial" w:eastAsia="Arial" w:hAnsi="Arial"/>
          <w:rtl w:val="0"/>
        </w:rPr>
        <w:t xml:space="preserve"> be made up of six (6) competitors, any four (4) of whom may swim, but for all six (6) listed the relay is considered an event.</w:t>
      </w:r>
    </w:p>
    <w:p w:rsidR="00000000" w:rsidDel="00000000" w:rsidP="00000000" w:rsidRDefault="00000000" w:rsidRPr="00000000" w14:paraId="00000016">
      <w:pPr>
        <w:tabs>
          <w:tab w:val="left" w:pos="720"/>
          <w:tab w:val="left" w:pos="1440"/>
          <w:tab w:val="left" w:pos="2160"/>
        </w:tabs>
        <w:ind w:left="1440" w:hanging="1440"/>
        <w:rPr>
          <w:rFonts w:ascii="Arial" w:cs="Arial" w:eastAsia="Arial" w:hAnsi="Arial"/>
          <w:highlight w:val="yellow"/>
        </w:rPr>
      </w:pPr>
      <w:r w:rsidDel="00000000" w:rsidR="00000000" w:rsidRPr="00000000">
        <w:rPr>
          <w:rFonts w:ascii="Arial" w:cs="Arial" w:eastAsia="Arial" w:hAnsi="Arial"/>
          <w:rtl w:val="0"/>
        </w:rPr>
        <w:tab/>
        <w:t xml:space="preserve">e) </w:t>
        <w:tab/>
        <w:t xml:space="preserve">For the Open Relays, teams may consist of swimmers from the High School Division, the Open Division, or any combination of both.</w:t>
      </w:r>
      <w:r w:rsidDel="00000000" w:rsidR="00000000" w:rsidRPr="00000000">
        <w:rPr>
          <w:rtl w:val="0"/>
        </w:rPr>
      </w:r>
    </w:p>
    <w:p w:rsidR="00000000" w:rsidDel="00000000" w:rsidP="00000000" w:rsidRDefault="00000000" w:rsidRPr="00000000" w14:paraId="00000017">
      <w:pPr>
        <w:tabs>
          <w:tab w:val="left" w:pos="720"/>
          <w:tab w:val="left" w:pos="1440"/>
          <w:tab w:val="left" w:pos="2160"/>
        </w:tabs>
        <w:ind w:left="1440" w:hanging="1440"/>
        <w:rPr>
          <w:rFonts w:ascii="Arial" w:cs="Arial" w:eastAsia="Arial" w:hAnsi="Arial"/>
        </w:rPr>
      </w:pPr>
      <w:r w:rsidDel="00000000" w:rsidR="00000000" w:rsidRPr="00000000">
        <w:rPr>
          <w:rFonts w:ascii="Arial" w:cs="Arial" w:eastAsia="Arial" w:hAnsi="Arial"/>
          <w:rtl w:val="0"/>
        </w:rPr>
        <w:tab/>
        <w:t xml:space="preserve">f) </w:t>
        <w:tab/>
        <w:t xml:space="preserve">Relay Entries: Names of athletes, including alternates, must be entered at the time of entry submission.  The order is not binding.</w:t>
      </w:r>
    </w:p>
    <w:p w:rsidR="00000000" w:rsidDel="00000000" w:rsidP="00000000" w:rsidRDefault="00000000" w:rsidRPr="00000000" w14:paraId="00000018">
      <w:pPr>
        <w:tabs>
          <w:tab w:val="left" w:pos="720"/>
          <w:tab w:val="left" w:pos="1440"/>
          <w:tab w:val="left" w:pos="2160"/>
        </w:tabs>
        <w:ind w:left="1440" w:hanging="1440"/>
        <w:rPr>
          <w:rFonts w:ascii="Arial" w:cs="Arial" w:eastAsia="Arial" w:hAnsi="Arial"/>
        </w:rPr>
      </w:pPr>
      <w:r w:rsidDel="00000000" w:rsidR="00000000" w:rsidRPr="00000000">
        <w:rPr>
          <w:rFonts w:ascii="Arial" w:cs="Arial" w:eastAsia="Arial" w:hAnsi="Arial"/>
          <w:rtl w:val="0"/>
        </w:rPr>
        <w:tab/>
        <w:t xml:space="preserve">g) </w:t>
        <w:tab/>
        <w:t xml:space="preserve">A competitor may enter up to four (4) events, provided at least one (1) is a relay event.  </w:t>
      </w:r>
      <w:r w:rsidDel="00000000" w:rsidR="00000000" w:rsidRPr="00000000">
        <w:rPr>
          <w:rFonts w:ascii="Arial" w:cs="Arial" w:eastAsia="Arial" w:hAnsi="Arial"/>
          <w:color w:val="ff0000"/>
          <w:rtl w:val="0"/>
        </w:rPr>
        <w:t xml:space="preserve">High school swimmers must swim in their high school age designation.</w:t>
      </w:r>
      <w:r w:rsidDel="00000000" w:rsidR="00000000" w:rsidRPr="00000000">
        <w:rPr>
          <w:rtl w:val="0"/>
        </w:rPr>
      </w:r>
    </w:p>
    <w:p w:rsidR="00000000" w:rsidDel="00000000" w:rsidP="00000000" w:rsidRDefault="00000000" w:rsidRPr="00000000" w14:paraId="00000019">
      <w:pPr>
        <w:tabs>
          <w:tab w:val="left" w:pos="720"/>
          <w:tab w:val="left" w:pos="1440"/>
          <w:tab w:val="left" w:pos="2160"/>
        </w:tabs>
        <w:ind w:left="1440" w:hanging="1440"/>
        <w:rPr>
          <w:rFonts w:ascii="Arial" w:cs="Arial" w:eastAsia="Arial" w:hAnsi="Arial"/>
        </w:rPr>
      </w:pPr>
      <w:r w:rsidDel="00000000" w:rsidR="00000000" w:rsidRPr="00000000">
        <w:rPr>
          <w:rFonts w:ascii="Arial" w:cs="Arial" w:eastAsia="Arial" w:hAnsi="Arial"/>
          <w:rtl w:val="0"/>
        </w:rPr>
        <w:tab/>
        <w:t xml:space="preserve">h) </w:t>
        <w:tab/>
        <w:t xml:space="preserve">A Para-swimmer competitor who chooses to swim in the Para-swimmer division may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swim in the corresponding event in the High School.  For the other events, however, he/she may swim in the High School division only </w:t>
        <w:tab/>
        <w:tab/>
      </w:r>
    </w:p>
    <w:p w:rsidR="00000000" w:rsidDel="00000000" w:rsidP="00000000" w:rsidRDefault="00000000" w:rsidRPr="00000000" w14:paraId="0000001A">
      <w:pPr>
        <w:rPr>
          <w:rFonts w:ascii="Arial" w:cs="Arial" w:eastAsia="Arial" w:hAnsi="Arial"/>
          <w:u w:val="single"/>
        </w:rPr>
      </w:pPr>
      <w:r w:rsidDel="00000000" w:rsidR="00000000" w:rsidRPr="00000000">
        <w:rPr>
          <w:rFonts w:ascii="Arial" w:cs="Arial" w:eastAsia="Arial" w:hAnsi="Arial"/>
          <w:b w:val="1"/>
          <w:rtl w:val="0"/>
        </w:rPr>
        <w:t xml:space="preserve">2.4</w:t>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 xml:space="preserve">“Scratch Rule”</w:t>
      </w:r>
    </w:p>
    <w:p w:rsidR="00000000" w:rsidDel="00000000" w:rsidP="00000000" w:rsidRDefault="00000000" w:rsidRPr="00000000" w14:paraId="0000001B">
      <w:pPr>
        <w:ind w:left="720" w:hanging="720"/>
        <w:rPr>
          <w:rFonts w:ascii="Arial" w:cs="Arial" w:eastAsia="Arial" w:hAnsi="Arial"/>
        </w:rPr>
      </w:pPr>
      <w:r w:rsidDel="00000000" w:rsidR="00000000" w:rsidRPr="00000000">
        <w:rPr>
          <w:rFonts w:ascii="Arial" w:cs="Arial" w:eastAsia="Arial" w:hAnsi="Arial"/>
          <w:rtl w:val="0"/>
        </w:rPr>
        <w:tab/>
        <w:t xml:space="preserve">Entry scratches shall be made in person or in writing to the convenor or the clerk of the course.</w:t>
      </w:r>
    </w:p>
    <w:p w:rsidR="00000000" w:rsidDel="00000000" w:rsidP="00000000" w:rsidRDefault="00000000" w:rsidRPr="00000000" w14:paraId="0000001C">
      <w:pPr>
        <w:ind w:left="720" w:hanging="720"/>
        <w:rPr>
          <w:rFonts w:ascii="Arial" w:cs="Arial" w:eastAsia="Arial" w:hAnsi="Arial"/>
        </w:rPr>
      </w:pPr>
      <w:r w:rsidDel="00000000" w:rsidR="00000000" w:rsidRPr="00000000">
        <w:rPr>
          <w:rFonts w:ascii="Arial" w:cs="Arial" w:eastAsia="Arial" w:hAnsi="Arial"/>
          <w:b w:val="1"/>
          <w:rtl w:val="0"/>
        </w:rPr>
        <w:t xml:space="preserve">2.5</w:t>
      </w:r>
      <w:r w:rsidDel="00000000" w:rsidR="00000000" w:rsidRPr="00000000">
        <w:rPr>
          <w:rFonts w:ascii="Arial" w:cs="Arial" w:eastAsia="Arial" w:hAnsi="Arial"/>
          <w:rtl w:val="0"/>
        </w:rPr>
        <w:t xml:space="preserve"> </w:t>
        <w:tab/>
        <w:t xml:space="preserve">Practices - In order to compete at TVRA and WOSSAA, swimmers need to have attended a minimum of 10 bona fide high school practices.</w:t>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8"/>
          <w:szCs w:val="28"/>
          <w:u w:val="single"/>
        </w:rPr>
      </w:pPr>
      <w:r w:rsidDel="00000000" w:rsidR="00000000" w:rsidRPr="00000000">
        <w:rPr>
          <w:rFonts w:ascii="Arial" w:cs="Arial" w:eastAsia="Arial" w:hAnsi="Arial"/>
          <w:b w:val="1"/>
          <w:sz w:val="28"/>
          <w:szCs w:val="28"/>
          <w:rtl w:val="0"/>
        </w:rPr>
        <w:t xml:space="preserve">3.0</w:t>
        <w:tab/>
      </w:r>
      <w:r w:rsidDel="00000000" w:rsidR="00000000" w:rsidRPr="00000000">
        <w:rPr>
          <w:rFonts w:ascii="Arial" w:cs="Arial" w:eastAsia="Arial" w:hAnsi="Arial"/>
          <w:b w:val="1"/>
          <w:sz w:val="28"/>
          <w:szCs w:val="28"/>
          <w:u w:val="single"/>
          <w:rtl w:val="0"/>
        </w:rPr>
        <w:t xml:space="preserve">Rules of Competition</w:t>
      </w:r>
    </w:p>
    <w:p w:rsidR="00000000" w:rsidDel="00000000" w:rsidP="00000000" w:rsidRDefault="00000000" w:rsidRPr="00000000" w14:paraId="0000001F">
      <w:pPr>
        <w:ind w:left="720" w:hanging="720"/>
        <w:rPr>
          <w:rFonts w:ascii="Arial" w:cs="Arial" w:eastAsia="Arial" w:hAnsi="Arial"/>
        </w:rPr>
      </w:pPr>
      <w:r w:rsidDel="00000000" w:rsidR="00000000" w:rsidRPr="00000000">
        <w:rPr>
          <w:rFonts w:ascii="Arial" w:cs="Arial" w:eastAsia="Arial" w:hAnsi="Arial"/>
          <w:b w:val="1"/>
          <w:rtl w:val="0"/>
        </w:rPr>
        <w:t xml:space="preserve">3.1</w:t>
      </w:r>
      <w:r w:rsidDel="00000000" w:rsidR="00000000" w:rsidRPr="00000000">
        <w:rPr>
          <w:rFonts w:ascii="Arial" w:cs="Arial" w:eastAsia="Arial" w:hAnsi="Arial"/>
          <w:rtl w:val="0"/>
        </w:rPr>
        <w:tab/>
        <w:t xml:space="preserve">Meet Structure – The TVRA Swimming Championships shall provide competition in the</w:t>
      </w:r>
    </w:p>
    <w:p w:rsidR="00000000" w:rsidDel="00000000" w:rsidP="00000000" w:rsidRDefault="00000000" w:rsidRPr="00000000" w14:paraId="00000020">
      <w:pPr>
        <w:ind w:left="720" w:firstLine="0"/>
        <w:rPr>
          <w:rFonts w:ascii="Arial" w:cs="Arial" w:eastAsia="Arial" w:hAnsi="Arial"/>
        </w:rPr>
      </w:pPr>
      <w:r w:rsidDel="00000000" w:rsidR="00000000" w:rsidRPr="00000000">
        <w:rPr>
          <w:rFonts w:ascii="Arial" w:cs="Arial" w:eastAsia="Arial" w:hAnsi="Arial"/>
          <w:rtl w:val="0"/>
        </w:rPr>
        <w:t xml:space="preserve">High School, Open and Para-Swimmer divisions. </w:t>
      </w:r>
    </w:p>
    <w:p w:rsidR="00000000" w:rsidDel="00000000" w:rsidP="00000000" w:rsidRDefault="00000000" w:rsidRPr="00000000" w14:paraId="00000021">
      <w:pPr>
        <w:ind w:left="720" w:firstLine="720"/>
        <w:rPr>
          <w:rFonts w:ascii="Arial" w:cs="Arial" w:eastAsia="Arial" w:hAnsi="Arial"/>
        </w:rPr>
      </w:pPr>
      <w:r w:rsidDel="00000000" w:rsidR="00000000" w:rsidRPr="00000000">
        <w:rPr>
          <w:rFonts w:ascii="Arial" w:cs="Arial" w:eastAsia="Arial" w:hAnsi="Arial"/>
          <w:rtl w:val="0"/>
        </w:rPr>
        <w:t xml:space="preserve">Classification of swimmers is as follows: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Para-Swimmer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para-swimmers must have a classification provided by accredited classifiers, to compete in OFSAA. All classification information can be found on the OFSAA Swimming Championship website.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Classifications for Para-swimming Competitors: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S1-10 are for physical impairment</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S11, S12, S13 are for visual impairment</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S14 are for intellectual impairment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charts will be used to score the S1-S14 categories.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Division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swimmer who has competed for and/or trained with and/or been registered with a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club or equivalent as of November 1st of the year prior to the current school year shall be eligible to compete in the Open Division only provided that he/she is a bona fide member of the school team.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 swimmer who, during the current school year, has competed for and/or trained with and/or been registered with a non-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competitive aquatic club shall be eligible to compete in the Open Division only, provided that he/she is a bona fide member of the school team. A "non-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competitive aquatic club" is defined as a club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in which athletes practice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compete outside the school curricular and/or extra-curricular programs. Clubs or programs may include, but are not limited to, swimming, synchronized swimming, water polo and triathlon.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swimmer who, during the current school year, receives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coaching and/or training, outside of his/her high school curricular or extra-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curricular program shall be eligible to compete in the Open Division only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that he/she is a bona fide member of the school team.</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9 swimmer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ceased to compete for and/or train with and/or is no longer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registered with a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non-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competitive aquatic club after November 1st of the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school year, he/she shall be eligible to swim in the High School Division. If 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9 swimmer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ceased to receive coaching and/or training, outside of his/her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school curricular or extra-curricular program after November 1st of the current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year, he/she shall be eligible to swim in the High School Division.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 School Division - Junior and Senior Events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swimmer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 not Para-swimmers or Open swimmers as defined above) who meet the eligibility requirements and who are bona fide members of the school team compete in this division.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spacing w:after="200" w:line="276" w:lineRule="auto"/>
        <w:rPr>
          <w:rFonts w:ascii="Arial" w:cs="Arial" w:eastAsia="Arial" w:hAnsi="Arial"/>
          <w:color w:val="000000"/>
        </w:rPr>
      </w:pPr>
      <w:r w:rsidDel="00000000" w:rsidR="00000000" w:rsidRPr="00000000">
        <w:rPr>
          <w:rFonts w:ascii="Arial" w:cs="Arial" w:eastAsia="Arial" w:hAnsi="Arial"/>
          <w:b w:val="1"/>
          <w:rtl w:val="0"/>
        </w:rPr>
        <w:t xml:space="preserve">3.2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Events</w:t>
      </w:r>
      <w:r w:rsidDel="00000000" w:rsidR="00000000" w:rsidRPr="00000000">
        <w:rPr>
          <w:rtl w:val="0"/>
        </w:rPr>
      </w:r>
    </w:p>
    <w:p w:rsidR="00000000" w:rsidDel="00000000" w:rsidP="00000000" w:rsidRDefault="00000000" w:rsidRPr="00000000" w14:paraId="0000003A">
      <w:pPr>
        <w:spacing w:after="200" w:line="276" w:lineRule="auto"/>
        <w:ind w:left="720" w:firstLine="0"/>
        <w:rPr>
          <w:rFonts w:ascii="Arial" w:cs="Arial" w:eastAsia="Arial" w:hAnsi="Arial"/>
          <w:color w:val="000000"/>
        </w:rPr>
      </w:pPr>
      <w:r w:rsidDel="00000000" w:rsidR="00000000" w:rsidRPr="00000000">
        <w:rPr>
          <w:rFonts w:ascii="Arial" w:cs="Arial" w:eastAsia="Arial" w:hAnsi="Arial"/>
          <w:rtl w:val="0"/>
        </w:rPr>
        <w:t xml:space="preserve">All events will be timed finals conducted over 1.5-2.0 days. The list of events will follow the OFSAA list of events as closely as possible subject to the discretion of</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the TVRA Swim Convenor or designate.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pool will be open for warm-ups prior to the sessions. The warm-up schedule shall be determined by the convenor and shall be communicated to all participating schools.</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mandatory coaches meeting shall be held prior to the meet. No packages will be handed out unless coach is present.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Absolutely only swimmers and coaches on deck or in the office.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3.3 Rules and Officials</w:t>
      </w:r>
    </w:p>
    <w:p w:rsidR="00000000" w:rsidDel="00000000" w:rsidP="00000000" w:rsidRDefault="00000000" w:rsidRPr="00000000" w14:paraId="00000040">
      <w:pPr>
        <w:ind w:right="-180"/>
        <w:rPr>
          <w:rFonts w:ascii="Arial" w:cs="Arial" w:eastAsia="Arial" w:hAnsi="Arial"/>
        </w:rPr>
      </w:pPr>
      <w:r w:rsidDel="00000000" w:rsidR="00000000" w:rsidRPr="00000000">
        <w:rPr>
          <w:rFonts w:ascii="Arial" w:cs="Arial" w:eastAsia="Arial" w:hAnsi="Arial"/>
          <w:rtl w:val="0"/>
        </w:rPr>
        <w:tab/>
        <w:t xml:space="preserve">a) </w:t>
      </w:r>
      <w:r w:rsidDel="00000000" w:rsidR="00000000" w:rsidRPr="00000000">
        <w:rPr>
          <w:rFonts w:ascii="Arial" w:cs="Arial" w:eastAsia="Arial" w:hAnsi="Arial"/>
          <w:color w:val="ff0000"/>
          <w:rtl w:val="0"/>
        </w:rPr>
        <w:t xml:space="preserve">SC</w:t>
      </w:r>
      <w:r w:rsidDel="00000000" w:rsidR="00000000" w:rsidRPr="00000000">
        <w:rPr>
          <w:rFonts w:ascii="Arial" w:cs="Arial" w:eastAsia="Arial" w:hAnsi="Arial"/>
          <w:rtl w:val="0"/>
        </w:rPr>
        <w:t xml:space="preserve"> rules for high schools shall govern competition at the TVRA Championship </w:t>
      </w:r>
    </w:p>
    <w:p w:rsidR="00000000" w:rsidDel="00000000" w:rsidP="00000000" w:rsidRDefault="00000000" w:rsidRPr="00000000" w14:paraId="00000041">
      <w:pPr>
        <w:ind w:right="-180"/>
        <w:rPr>
          <w:rFonts w:ascii="Arial" w:cs="Arial" w:eastAsia="Arial" w:hAnsi="Arial"/>
        </w:rPr>
      </w:pPr>
      <w:r w:rsidDel="00000000" w:rsidR="00000000" w:rsidRPr="00000000">
        <w:rPr>
          <w:rFonts w:ascii="Arial" w:cs="Arial" w:eastAsia="Arial" w:hAnsi="Arial"/>
          <w:rtl w:val="0"/>
        </w:rPr>
        <w:tab/>
        <w:t xml:space="preserve">    meet.</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ab/>
        <w:t xml:space="preserve">b) The Convening Committee shall be responsible for obtaining competent </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ab/>
        <w:t xml:space="preserve">    officials for the TVRA Championship.</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coaches, competitors and officials only shall be allowed on the pool deck.</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warm-up procedures shall be in effect.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Fonts w:ascii="Arial" w:cs="Arial" w:eastAsia="Arial" w:hAnsi="Arial"/>
          <w:b w:val="1"/>
          <w:rtl w:val="0"/>
        </w:rPr>
        <w:t xml:space="preserve">3.4 Scoring</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ab/>
        <w:t xml:space="preserve">a) Points shall be awarded as follows to determine team championships:</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ab/>
        <w:tab/>
        <w:t xml:space="preserve">1</w:t>
      </w:r>
      <w:r w:rsidDel="00000000" w:rsidR="00000000" w:rsidRPr="00000000">
        <w:rPr>
          <w:rFonts w:ascii="Arial" w:cs="Arial" w:eastAsia="Arial" w:hAnsi="Arial"/>
          <w:sz w:val="14"/>
          <w:szCs w:val="14"/>
          <w:rtl w:val="0"/>
        </w:rPr>
        <w:t xml:space="preserve">st </w:t>
      </w:r>
      <w:r w:rsidDel="00000000" w:rsidR="00000000" w:rsidRPr="00000000">
        <w:rPr>
          <w:rFonts w:ascii="Arial" w:cs="Arial" w:eastAsia="Arial" w:hAnsi="Arial"/>
          <w:rtl w:val="0"/>
        </w:rPr>
        <w:t xml:space="preserve">-18; 2</w:t>
      </w:r>
      <w:r w:rsidDel="00000000" w:rsidR="00000000" w:rsidRPr="00000000">
        <w:rPr>
          <w:rFonts w:ascii="Arial" w:cs="Arial" w:eastAsia="Arial" w:hAnsi="Arial"/>
          <w:sz w:val="14"/>
          <w:szCs w:val="14"/>
          <w:rtl w:val="0"/>
        </w:rPr>
        <w:t xml:space="preserve">nd </w:t>
      </w:r>
      <w:r w:rsidDel="00000000" w:rsidR="00000000" w:rsidRPr="00000000">
        <w:rPr>
          <w:rFonts w:ascii="Arial" w:cs="Arial" w:eastAsia="Arial" w:hAnsi="Arial"/>
          <w:rtl w:val="0"/>
        </w:rPr>
        <w:t xml:space="preserve">-16; 3</w:t>
      </w:r>
      <w:r w:rsidDel="00000000" w:rsidR="00000000" w:rsidRPr="00000000">
        <w:rPr>
          <w:rFonts w:ascii="Arial" w:cs="Arial" w:eastAsia="Arial" w:hAnsi="Arial"/>
          <w:sz w:val="14"/>
          <w:szCs w:val="14"/>
          <w:rtl w:val="0"/>
        </w:rPr>
        <w:t xml:space="preserve">rd </w:t>
      </w:r>
      <w:r w:rsidDel="00000000" w:rsidR="00000000" w:rsidRPr="00000000">
        <w:rPr>
          <w:rFonts w:ascii="Arial" w:cs="Arial" w:eastAsia="Arial" w:hAnsi="Arial"/>
          <w:rtl w:val="0"/>
        </w:rPr>
        <w:t xml:space="preserve">-15; 4</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-14; 5</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-13; 6</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-12; 7</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-11; 8</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-10; 9</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-9;</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ab/>
        <w:tab/>
        <w:t xml:space="preserve">10</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-7; 11</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-6; 12</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-5; 13</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-4; 14</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-3; 15</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-2; 16</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-1. All position</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ab/>
        <w:tab/>
        <w:t xml:space="preserve">points for relays are doubled (e.g., 1</w:t>
      </w:r>
      <w:r w:rsidDel="00000000" w:rsidR="00000000" w:rsidRPr="00000000">
        <w:rPr>
          <w:rFonts w:ascii="Arial" w:cs="Arial" w:eastAsia="Arial" w:hAnsi="Arial"/>
          <w:sz w:val="14"/>
          <w:szCs w:val="14"/>
          <w:rtl w:val="0"/>
        </w:rPr>
        <w:t xml:space="preserve">st </w:t>
      </w:r>
      <w:r w:rsidDel="00000000" w:rsidR="00000000" w:rsidRPr="00000000">
        <w:rPr>
          <w:rFonts w:ascii="Arial" w:cs="Arial" w:eastAsia="Arial" w:hAnsi="Arial"/>
          <w:rtl w:val="0"/>
        </w:rPr>
        <w:t xml:space="preserve">-36; 12</w:t>
      </w:r>
      <w:r w:rsidDel="00000000" w:rsidR="00000000" w:rsidRPr="00000000">
        <w:rPr>
          <w:rFonts w:ascii="Arial" w:cs="Arial" w:eastAsia="Arial" w:hAnsi="Arial"/>
          <w:sz w:val="14"/>
          <w:szCs w:val="14"/>
          <w:rtl w:val="0"/>
        </w:rPr>
        <w:t xml:space="preserve">th </w:t>
      </w:r>
      <w:r w:rsidDel="00000000" w:rsidR="00000000" w:rsidRPr="00000000">
        <w:rPr>
          <w:rFonts w:ascii="Arial" w:cs="Arial" w:eastAsia="Arial" w:hAnsi="Arial"/>
          <w:rtl w:val="0"/>
        </w:rPr>
        <w:t xml:space="preserve">10).</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ab/>
        <w:t xml:space="preserve">b) The total points of the top 16 swimmers in each event in the High School</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ab/>
        <w:t xml:space="preserve">    Division, the top eight (8) swimmers in each event in the Open Division, and </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ab/>
        <w:t xml:space="preserve">    the top eight (8) swimmers in each event in the Para-swimmer Division shall </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ab/>
        <w:t xml:space="preserve">    determine the winner of </w:t>
        <w:tab/>
        <w:t xml:space="preserve">the overall combined Team Championship.</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b w:val="1"/>
        </w:rPr>
      </w:pPr>
      <w:r w:rsidDel="00000000" w:rsidR="00000000" w:rsidRPr="00000000">
        <w:rPr>
          <w:rtl w:val="0"/>
        </w:rPr>
      </w:r>
    </w:p>
    <w:p w:rsidR="00000000" w:rsidDel="00000000" w:rsidP="00000000" w:rsidRDefault="00000000" w:rsidRPr="00000000" w14:paraId="00000052">
      <w:pPr>
        <w:rPr>
          <w:rFonts w:ascii="Arial" w:cs="Arial" w:eastAsia="Arial" w:hAnsi="Arial"/>
          <w:b w:val="1"/>
        </w:rPr>
      </w:pP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tl w:val="0"/>
        </w:rPr>
      </w:r>
    </w:p>
    <w:p w:rsidR="00000000" w:rsidDel="00000000" w:rsidP="00000000" w:rsidRDefault="00000000" w:rsidRPr="00000000" w14:paraId="00000058">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3.5 Competition Committee</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ab/>
        <w:t xml:space="preserve">The Competition Committee shall consist of three (3) individuals: the</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ab/>
        <w:t xml:space="preserve">Championship Convenor, or designate; a TVRA Athletic Director or Executive</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ab/>
        <w:t xml:space="preserve">Committee Member, or designate; and the Chairperson of the TVRA Swimming </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ab/>
        <w:t xml:space="preserve">Sport Advisory Committee, or designate. The Competition Committee shall handle </w:t>
        <w:tab/>
        <w:t xml:space="preserve">disputes (protests) regarding:</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Eligibility</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ab/>
        <w:tab/>
        <w:tab/>
        <w:t xml:space="preserve">• deportment</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ab/>
        <w:tab/>
        <w:tab/>
        <w:t xml:space="preserve">• supervision and registration</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ab/>
        <w:tab/>
        <w:tab/>
        <w:t xml:space="preserve">• social</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ab/>
        <w:tab/>
        <w:tab/>
        <w:t xml:space="preserve">• medical personnel</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ab/>
        <w:tab/>
        <w:tab/>
        <w:t xml:space="preserve">• awards</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ab/>
        <w:t xml:space="preserve">Disputes which fall within the jurisdiction of the Competition Committee must be </w:t>
      </w:r>
    </w:p>
    <w:p w:rsidR="00000000" w:rsidDel="00000000" w:rsidP="00000000" w:rsidRDefault="00000000" w:rsidRPr="00000000" w14:paraId="00000064">
      <w:pPr>
        <w:ind w:right="-270"/>
        <w:rPr>
          <w:rFonts w:ascii="Arial" w:cs="Arial" w:eastAsia="Arial" w:hAnsi="Arial"/>
        </w:rPr>
      </w:pPr>
      <w:r w:rsidDel="00000000" w:rsidR="00000000" w:rsidRPr="00000000">
        <w:rPr>
          <w:rFonts w:ascii="Arial" w:cs="Arial" w:eastAsia="Arial" w:hAnsi="Arial"/>
          <w:rtl w:val="0"/>
        </w:rPr>
        <w:tab/>
        <w:t xml:space="preserve">received in writing to the convenor or designate, together with a $25.00 fee </w:t>
        <w:tab/>
        <w:t xml:space="preserve">refundable if dispute is upheld) within a reasonable time frame.</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Competition Committee shall be the body empowered to delay/cancel an event(s) due to unforeseen circumstances at the site(s).</w:t>
      </w:r>
    </w:p>
    <w:p w:rsidR="00000000" w:rsidDel="00000000" w:rsidP="00000000" w:rsidRDefault="00000000" w:rsidRPr="00000000" w14:paraId="00000066">
      <w:pPr>
        <w:rPr>
          <w:rFonts w:ascii="Arial" w:cs="Arial" w:eastAsia="Arial" w:hAnsi="Arial"/>
          <w:b w:val="1"/>
          <w:color w:val="ff0000"/>
        </w:rPr>
      </w:pPr>
      <w:r w:rsidDel="00000000" w:rsidR="00000000" w:rsidRPr="00000000">
        <w:rPr>
          <w:rFonts w:ascii="Arial" w:cs="Arial" w:eastAsia="Arial" w:hAnsi="Arial"/>
          <w:b w:val="1"/>
          <w:rtl w:val="0"/>
        </w:rPr>
        <w:t xml:space="preserve">3.6</w:t>
      </w:r>
      <w:r w:rsidDel="00000000" w:rsidR="00000000" w:rsidRPr="00000000">
        <w:rPr>
          <w:rFonts w:ascii="Arial" w:cs="Arial" w:eastAsia="Arial" w:hAnsi="Arial"/>
          <w:rtl w:val="0"/>
        </w:rPr>
        <w:tab/>
      </w:r>
      <w:r w:rsidDel="00000000" w:rsidR="00000000" w:rsidRPr="00000000">
        <w:rPr>
          <w:rFonts w:ascii="Arial" w:cs="Arial" w:eastAsia="Arial" w:hAnsi="Arial"/>
          <w:b w:val="1"/>
          <w:color w:val="ff0000"/>
          <w:rtl w:val="0"/>
        </w:rPr>
        <w:t xml:space="preserve">OFSAA Swimming Appeal Application</w:t>
      </w:r>
    </w:p>
    <w:p w:rsidR="00000000" w:rsidDel="00000000" w:rsidP="00000000" w:rsidRDefault="00000000" w:rsidRPr="00000000" w14:paraId="00000067">
      <w:pPr>
        <w:ind w:left="720" w:firstLine="0"/>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High school coaches who have swimmers participating in recreational or non-competitive swim programs may petition for eligibility in the High School Division to the Chairperson of the OFSAA Sport Advisory Committee for Swimming or designate. </w:t>
      </w:r>
      <w:r w:rsidDel="00000000" w:rsidR="00000000" w:rsidRPr="00000000">
        <w:rPr>
          <w:rFonts w:ascii="Arial" w:cs="Arial" w:eastAsia="Arial" w:hAnsi="Arial"/>
          <w:color w:val="ff0000"/>
          <w:highlight w:val="white"/>
          <w:u w:val="single"/>
          <w:rtl w:val="0"/>
        </w:rPr>
        <w:t xml:space="preserve">Swimming Appeal Applications</w:t>
      </w:r>
      <w:r w:rsidDel="00000000" w:rsidR="00000000" w:rsidRPr="00000000">
        <w:rPr>
          <w:rFonts w:ascii="Arial" w:cs="Arial" w:eastAsia="Arial" w:hAnsi="Arial"/>
          <w:color w:val="ff0000"/>
          <w:highlight w:val="white"/>
          <w:rtl w:val="0"/>
        </w:rPr>
        <w:t xml:space="preserve"> must be received by December 31st. NOTE: All petitions that are approved will expire at the end of the school year and must be re-petitioned by December 31st annually.  Once the request has been reviewed, a message will be sent to (information to be provided).</w:t>
      </w:r>
    </w:p>
    <w:p w:rsidR="00000000" w:rsidDel="00000000" w:rsidP="00000000" w:rsidRDefault="00000000" w:rsidRPr="00000000" w14:paraId="00000068">
      <w:pPr>
        <w:ind w:left="1440" w:firstLine="0"/>
        <w:rPr>
          <w:rFonts w:ascii="Arial" w:cs="Arial" w:eastAsia="Arial" w:hAnsi="Arial"/>
          <w:color w:val="ff0000"/>
        </w:rPr>
      </w:pPr>
      <w:r w:rsidDel="00000000" w:rsidR="00000000" w:rsidRPr="00000000">
        <w:rPr>
          <w:rFonts w:ascii="Arial" w:cs="Arial" w:eastAsia="Arial" w:hAnsi="Arial"/>
          <w:color w:val="ff0000"/>
          <w:highlight w:val="white"/>
          <w:rtl w:val="0"/>
        </w:rPr>
        <w:t xml:space="preserve">a) </w:t>
      </w:r>
      <w:hyperlink r:id="rId6">
        <w:r w:rsidDel="00000000" w:rsidR="00000000" w:rsidRPr="00000000">
          <w:rPr>
            <w:color w:val="ff0000"/>
            <w:u w:val="single"/>
            <w:rtl w:val="0"/>
          </w:rPr>
          <w:t xml:space="preserve">https://www.ofsaa.on.ca/swimming/coaches/playing-regulations</w:t>
        </w:r>
      </w:hyperlink>
      <w:r w:rsidDel="00000000" w:rsidR="00000000" w:rsidRPr="00000000">
        <w:rPr>
          <w:rtl w:val="0"/>
        </w:rPr>
      </w:r>
    </w:p>
    <w:p w:rsidR="00000000" w:rsidDel="00000000" w:rsidP="00000000" w:rsidRDefault="00000000" w:rsidRPr="00000000" w14:paraId="00000069">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4.0 Uniforms and Equipment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All competitors are expected to dress in uniforms that are neat, clean and which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maintain the integrity of the school's/Association's name, colours and logos. No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sport club insignia on swim suits, caps or other apparel shall be permitted. A sport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is defined as a community, provincially or nationally based organization whose primary purpose is participation in organized competition in single or multi-sport programs. Sponsorship recognition is permitted to be visible, but must conform with the placement guidelines outlined in By-Law 6, Section 2(h) of the OFSAA Constitution. In addition, swimmers are governed by the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Regulations, specifically (p. 1.5, GR 7.1 and 7.2).</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vertAlign w:val="baseline"/>
          <w:rtl w:val="0"/>
        </w:rPr>
        <w:t xml:space="preserve">Student-athletes must remain fully clothed in the appropriate attire in the </w:t>
        <w:tab/>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competition area, AND use the designated locker room or change area to change </w:t>
        <w:tab/>
        <w:t xml:space="preserve">to and from competition attire. Incidents of non-compliance shall be forwarded to </w:t>
        <w:tab/>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the Competition Committee for resolution. This criteria must be met both on and in </w:t>
      </w:r>
    </w:p>
    <w:p w:rsidR="00000000" w:rsidDel="00000000" w:rsidP="00000000" w:rsidRDefault="00000000" w:rsidRPr="00000000" w14:paraId="00000072">
      <w:pPr>
        <w:ind w:firstLine="720"/>
        <w:rPr>
          <w:rFonts w:ascii="Arial" w:cs="Arial" w:eastAsia="Arial" w:hAnsi="Arial"/>
        </w:rPr>
      </w:pPr>
      <w:r w:rsidDel="00000000" w:rsidR="00000000" w:rsidRPr="00000000">
        <w:rPr>
          <w:rFonts w:ascii="Arial" w:cs="Arial" w:eastAsia="Arial" w:hAnsi="Arial"/>
          <w:rtl w:val="0"/>
        </w:rPr>
        <w:t xml:space="preserve">the immediate vicinity of the competitive area and during the awards ceremonies.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4.3</w:t>
      </w:r>
      <w:r w:rsidDel="00000000" w:rsidR="00000000" w:rsidRPr="00000000">
        <w:rPr>
          <w:rFonts w:ascii="Arial" w:cs="Arial" w:eastAsia="Arial" w:hAnsi="Arial"/>
          <w:rtl w:val="0"/>
        </w:rPr>
        <w:tab/>
        <w:t xml:space="preserve">Swimmers will be permitted to wear swim suits that follow the </w:t>
      </w:r>
      <w:r w:rsidDel="00000000" w:rsidR="00000000" w:rsidRPr="00000000">
        <w:rPr>
          <w:rFonts w:ascii="Arial" w:cs="Arial" w:eastAsia="Arial" w:hAnsi="Arial"/>
          <w:color w:val="ff0000"/>
          <w:rtl w:val="0"/>
        </w:rPr>
        <w:t xml:space="preserve">SC</w:t>
      </w:r>
      <w:r w:rsidDel="00000000" w:rsidR="00000000" w:rsidRPr="00000000">
        <w:rPr>
          <w:rFonts w:ascii="Arial" w:cs="Arial" w:eastAsia="Arial" w:hAnsi="Arial"/>
          <w:rtl w:val="0"/>
        </w:rPr>
        <w:t xml:space="preserve"> guidelines</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76">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5.0 Championship Awards</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b w:val="1"/>
          <w:rtl w:val="0"/>
        </w:rPr>
        <w:t xml:space="preserve">5.1</w:t>
      </w:r>
      <w:r w:rsidDel="00000000" w:rsidR="00000000" w:rsidRPr="00000000">
        <w:rPr>
          <w:rFonts w:ascii="Arial" w:cs="Arial" w:eastAsia="Arial" w:hAnsi="Arial"/>
          <w:rtl w:val="0"/>
        </w:rPr>
        <w:t xml:space="preserve"> </w:t>
        <w:tab/>
      </w:r>
      <w:r w:rsidDel="00000000" w:rsidR="00000000" w:rsidRPr="00000000">
        <w:rPr>
          <w:rFonts w:ascii="Arial" w:cs="Arial" w:eastAsia="Arial" w:hAnsi="Arial"/>
          <w:b w:val="1"/>
          <w:rtl w:val="0"/>
        </w:rPr>
        <w:t xml:space="preserve">Individual</w:t>
      </w:r>
      <w:r w:rsidDel="00000000" w:rsidR="00000000" w:rsidRPr="00000000">
        <w:rPr>
          <w:rFonts w:ascii="Arial" w:cs="Arial" w:eastAsia="Arial" w:hAnsi="Arial"/>
          <w:rtl w:val="0"/>
        </w:rPr>
        <w:t xml:space="preserve">: TVRA medallions shall be presented to the first finishers in each event. </w:t>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ab/>
        <w:t xml:space="preserve">TVRA ribbons shall be presented to the second through eighth place finishers in </w:t>
        <w:tab/>
        <w:t xml:space="preserve">each event.</w:t>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b w:val="1"/>
          <w:rtl w:val="0"/>
        </w:rPr>
        <w:t xml:space="preserve">5.2</w:t>
      </w:r>
      <w:r w:rsidDel="00000000" w:rsidR="00000000" w:rsidRPr="00000000">
        <w:rPr>
          <w:rFonts w:ascii="Arial" w:cs="Arial" w:eastAsia="Arial" w:hAnsi="Arial"/>
          <w:rtl w:val="0"/>
        </w:rPr>
        <w:t xml:space="preserve"> </w:t>
        <w:tab/>
      </w:r>
      <w:r w:rsidDel="00000000" w:rsidR="00000000" w:rsidRPr="00000000">
        <w:rPr>
          <w:rFonts w:ascii="Arial" w:cs="Arial" w:eastAsia="Arial" w:hAnsi="Arial"/>
          <w:b w:val="1"/>
          <w:rtl w:val="0"/>
        </w:rPr>
        <w:t xml:space="preserve">Team</w:t>
      </w:r>
      <w:r w:rsidDel="00000000" w:rsidR="00000000" w:rsidRPr="00000000">
        <w:rPr>
          <w:rFonts w:ascii="Arial" w:cs="Arial" w:eastAsia="Arial" w:hAnsi="Arial"/>
          <w:rtl w:val="0"/>
        </w:rPr>
        <w:t xml:space="preserve">: Team Championships shall be declared for:</w:t>
      </w:r>
    </w:p>
    <w:p w:rsidR="00000000" w:rsidDel="00000000" w:rsidP="00000000" w:rsidRDefault="00000000" w:rsidRPr="00000000" w14:paraId="0000007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TVRA Girls’ High School Champions (9x12 plaque)</w:t>
      </w:r>
    </w:p>
    <w:p w:rsidR="00000000" w:rsidDel="00000000" w:rsidP="00000000" w:rsidRDefault="00000000" w:rsidRPr="00000000" w14:paraId="0000007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TVRA Boys’ High School Champions (9x12 plaque)</w:t>
      </w:r>
    </w:p>
    <w:p w:rsidR="00000000" w:rsidDel="00000000" w:rsidP="00000000" w:rsidRDefault="00000000" w:rsidRPr="00000000" w14:paraId="0000007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TVRA Overall High School Champions (9x12 plaque)</w:t>
      </w:r>
    </w:p>
    <w:p w:rsidR="00000000" w:rsidDel="00000000" w:rsidP="00000000" w:rsidRDefault="00000000" w:rsidRPr="00000000" w14:paraId="0000007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TVRA Open Champions (9x12 plaque)</w:t>
      </w:r>
    </w:p>
    <w:p w:rsidR="00000000" w:rsidDel="00000000" w:rsidP="00000000" w:rsidRDefault="00000000" w:rsidRPr="00000000" w14:paraId="0000007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TVRA MIke Williams Award (9x12 plaque)</w:t>
      </w:r>
      <w:r w:rsidDel="00000000" w:rsidR="00000000" w:rsidRPr="00000000">
        <w:rPr>
          <w:rtl w:val="0"/>
        </w:rPr>
      </w:r>
    </w:p>
    <w:p w:rsidR="00000000" w:rsidDel="00000000" w:rsidP="00000000" w:rsidRDefault="00000000" w:rsidRPr="00000000" w14:paraId="0000007F">
      <w:pPr>
        <w:ind w:left="720" w:hanging="720"/>
        <w:rPr>
          <w:rFonts w:ascii="Arial" w:cs="Arial" w:eastAsia="Arial" w:hAnsi="Arial"/>
        </w:rPr>
      </w:pPr>
      <w:r w:rsidDel="00000000" w:rsidR="00000000" w:rsidRPr="00000000">
        <w:rPr>
          <w:rFonts w:ascii="Arial" w:cs="Arial" w:eastAsia="Arial" w:hAnsi="Arial"/>
          <w:b w:val="1"/>
          <w:rtl w:val="0"/>
        </w:rPr>
        <w:t xml:space="preserve">5.3</w:t>
      </w:r>
      <w:r w:rsidDel="00000000" w:rsidR="00000000" w:rsidRPr="00000000">
        <w:rPr>
          <w:rFonts w:ascii="Arial" w:cs="Arial" w:eastAsia="Arial" w:hAnsi="Arial"/>
          <w:rtl w:val="0"/>
        </w:rPr>
        <w:tab/>
        <w:t xml:space="preserve">Placement of swimmers in the Para-swimmer Division will be determined by male/female and jr/sr.</w:t>
        <w:tab/>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6.0 Advancement to WOSSAA/OFSAA</w:t>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b w:val="1"/>
          <w:rtl w:val="0"/>
        </w:rPr>
        <w:t xml:space="preserve">6.1</w:t>
      </w:r>
      <w:r w:rsidDel="00000000" w:rsidR="00000000" w:rsidRPr="00000000">
        <w:rPr>
          <w:rFonts w:ascii="Arial" w:cs="Arial" w:eastAsia="Arial" w:hAnsi="Arial"/>
          <w:rtl w:val="0"/>
        </w:rPr>
        <w:t xml:space="preserve"> </w:t>
        <w:tab/>
        <w:t xml:space="preserve">According to current WOSSAA/OFSAA Playing Regulations.</w:t>
      </w:r>
    </w:p>
    <w:p w:rsidR="00000000" w:rsidDel="00000000" w:rsidP="00000000" w:rsidRDefault="00000000" w:rsidRPr="00000000" w14:paraId="00000083">
      <w:pPr>
        <w:ind w:left="720" w:hanging="720"/>
        <w:rPr>
          <w:rFonts w:ascii="Arial" w:cs="Arial" w:eastAsia="Arial" w:hAnsi="Arial"/>
        </w:rPr>
      </w:pPr>
      <w:r w:rsidDel="00000000" w:rsidR="00000000" w:rsidRPr="00000000">
        <w:rPr>
          <w:rFonts w:ascii="Arial" w:cs="Arial" w:eastAsia="Arial" w:hAnsi="Arial"/>
          <w:b w:val="1"/>
          <w:rtl w:val="0"/>
        </w:rPr>
        <w:t xml:space="preserve">6.2</w:t>
      </w:r>
      <w:r w:rsidDel="00000000" w:rsidR="00000000" w:rsidRPr="00000000">
        <w:rPr>
          <w:rFonts w:ascii="Arial" w:cs="Arial" w:eastAsia="Arial" w:hAnsi="Arial"/>
          <w:rtl w:val="0"/>
        </w:rPr>
        <w:tab/>
        <w:t xml:space="preserve">Qualifying times from any scheduled TVRA/HP meet that is supervised by </w:t>
      </w:r>
      <w:r w:rsidDel="00000000" w:rsidR="00000000" w:rsidRPr="00000000">
        <w:rPr>
          <w:rFonts w:ascii="Arial" w:cs="Arial" w:eastAsia="Arial" w:hAnsi="Arial"/>
          <w:color w:val="ff0000"/>
          <w:rtl w:val="0"/>
        </w:rPr>
        <w:t xml:space="preserve">SC</w:t>
      </w:r>
      <w:r w:rsidDel="00000000" w:rsidR="00000000" w:rsidRPr="00000000">
        <w:rPr>
          <w:rFonts w:ascii="Arial" w:cs="Arial" w:eastAsia="Arial" w:hAnsi="Arial"/>
          <w:rtl w:val="0"/>
        </w:rPr>
        <w:t xml:space="preserve"> officials may be used to qualify and advance to WOSSAA provided the swimmer has met all other eligibility </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ab/>
        <w:t xml:space="preserve">requirements </w:t>
      </w:r>
      <w:r w:rsidDel="00000000" w:rsidR="00000000" w:rsidRPr="00000000">
        <w:rPr>
          <w:rFonts w:ascii="Arial" w:cs="Arial" w:eastAsia="Arial" w:hAnsi="Arial"/>
          <w:b w:val="1"/>
          <w:rtl w:val="0"/>
        </w:rPr>
        <w:t xml:space="preserve">and</w:t>
      </w:r>
      <w:r w:rsidDel="00000000" w:rsidR="00000000" w:rsidRPr="00000000">
        <w:rPr>
          <w:rFonts w:ascii="Arial" w:cs="Arial" w:eastAsia="Arial" w:hAnsi="Arial"/>
          <w:rtl w:val="0"/>
        </w:rPr>
        <w:t xml:space="preserve"> swims at the TVRA Championship Meet.</w:t>
      </w:r>
    </w:p>
    <w:p w:rsidR="00000000" w:rsidDel="00000000" w:rsidP="00000000" w:rsidRDefault="00000000" w:rsidRPr="00000000" w14:paraId="00000085">
      <w:pPr>
        <w:ind w:left="720" w:hanging="720"/>
        <w:rPr>
          <w:rFonts w:ascii="Arial" w:cs="Arial" w:eastAsia="Arial" w:hAnsi="Arial"/>
        </w:rPr>
      </w:pPr>
      <w:r w:rsidDel="00000000" w:rsidR="00000000" w:rsidRPr="00000000">
        <w:rPr>
          <w:rFonts w:ascii="Arial" w:cs="Arial" w:eastAsia="Arial" w:hAnsi="Arial"/>
          <w:rtl w:val="0"/>
        </w:rPr>
        <w:t xml:space="preserve">6.3 </w:t>
        <w:tab/>
        <w:t xml:space="preserve">Swimmers must swim the same event at TVRA to use the invitational times for OFSAA</w:t>
      </w:r>
    </w:p>
    <w:p w:rsidR="00000000" w:rsidDel="00000000" w:rsidP="00000000" w:rsidRDefault="00000000" w:rsidRPr="00000000" w14:paraId="00000086">
      <w:pPr>
        <w:ind w:left="720" w:hanging="720"/>
        <w:rPr>
          <w:rFonts w:ascii="Arial" w:cs="Arial" w:eastAsia="Arial" w:hAnsi="Arial"/>
          <w:color w:val="ff0000"/>
        </w:rPr>
      </w:pPr>
      <w:r w:rsidDel="00000000" w:rsidR="00000000" w:rsidRPr="00000000">
        <w:rPr>
          <w:rFonts w:ascii="Arial" w:cs="Arial" w:eastAsia="Arial" w:hAnsi="Arial"/>
          <w:color w:val="ff0000"/>
          <w:rtl w:val="0"/>
        </w:rPr>
        <w:t xml:space="preserve">6.4</w:t>
        <w:tab/>
        <w:t xml:space="preserve">Qualifying times:</w:t>
      </w:r>
    </w:p>
    <w:p w:rsidR="00000000" w:rsidDel="00000000" w:rsidP="00000000" w:rsidRDefault="00000000" w:rsidRPr="00000000" w14:paraId="00000087">
      <w:pPr>
        <w:rPr>
          <w:rFonts w:ascii="Arial" w:cs="Arial" w:eastAsia="Arial" w:hAnsi="Arial"/>
          <w:b w:val="1"/>
          <w:color w:val="ff0000"/>
        </w:rPr>
      </w:pPr>
      <w:r w:rsidDel="00000000" w:rsidR="00000000" w:rsidRPr="00000000">
        <w:rPr>
          <w:rFonts w:ascii="Arial" w:cs="Arial" w:eastAsia="Arial" w:hAnsi="Arial"/>
          <w:b w:val="1"/>
          <w:color w:val="ff0000"/>
          <w:rtl w:val="0"/>
        </w:rPr>
        <w:t xml:space="preserve">Qualifying Times</w:t>
      </w:r>
    </w:p>
    <w:p w:rsidR="00000000" w:rsidDel="00000000" w:rsidP="00000000" w:rsidRDefault="00000000" w:rsidRPr="00000000" w14:paraId="00000088">
      <w:pPr>
        <w:rPr>
          <w:rFonts w:ascii="Arial" w:cs="Arial" w:eastAsia="Arial" w:hAnsi="Arial"/>
          <w:color w:val="ff0000"/>
        </w:rPr>
      </w:pPr>
      <w:r w:rsidDel="00000000" w:rsidR="00000000" w:rsidRPr="00000000">
        <w:rPr>
          <w:rtl w:val="0"/>
        </w:rPr>
      </w:r>
    </w:p>
    <w:tbl>
      <w:tblPr>
        <w:tblStyle w:val="Table1"/>
        <w:tblW w:w="74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4"/>
        <w:gridCol w:w="3083"/>
        <w:gridCol w:w="1620"/>
        <w:gridCol w:w="1890"/>
        <w:tblGridChange w:id="0">
          <w:tblGrid>
            <w:gridCol w:w="834"/>
            <w:gridCol w:w="3083"/>
            <w:gridCol w:w="1620"/>
            <w:gridCol w:w="1890"/>
          </w:tblGrid>
        </w:tblGridChange>
      </w:tblGrid>
      <w:tr>
        <w:trPr>
          <w:cantSplit w:val="0"/>
          <w:trHeight w:val="245" w:hRule="atLeast"/>
          <w:tblHeader w:val="0"/>
        </w:trPr>
        <w:tc>
          <w:tcPr/>
          <w:p w:rsidR="00000000" w:rsidDel="00000000" w:rsidP="00000000" w:rsidRDefault="00000000" w:rsidRPr="00000000" w14:paraId="00000089">
            <w:pPr>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Event #</w:t>
            </w:r>
          </w:p>
        </w:tc>
        <w:tc>
          <w:tcPr/>
          <w:p w:rsidR="00000000" w:rsidDel="00000000" w:rsidP="00000000" w:rsidRDefault="00000000" w:rsidRPr="00000000" w14:paraId="0000008A">
            <w:pPr>
              <w:rPr>
                <w:rFonts w:ascii="Arial" w:cs="Arial" w:eastAsia="Arial" w:hAnsi="Arial"/>
                <w:b w:val="1"/>
                <w:color w:val="ff0000"/>
              </w:rPr>
            </w:pPr>
            <w:r w:rsidDel="00000000" w:rsidR="00000000" w:rsidRPr="00000000">
              <w:rPr>
                <w:rFonts w:ascii="Arial" w:cs="Arial" w:eastAsia="Arial" w:hAnsi="Arial"/>
                <w:b w:val="1"/>
                <w:color w:val="ff0000"/>
                <w:rtl w:val="0"/>
              </w:rPr>
              <w:t xml:space="preserve">Event Name</w:t>
            </w:r>
          </w:p>
        </w:tc>
        <w:tc>
          <w:tcPr/>
          <w:p w:rsidR="00000000" w:rsidDel="00000000" w:rsidP="00000000" w:rsidRDefault="00000000" w:rsidRPr="00000000" w14:paraId="0000008B">
            <w:pPr>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OFSAA Standard</w:t>
            </w:r>
          </w:p>
        </w:tc>
        <w:tc>
          <w:tcPr/>
          <w:p w:rsidR="00000000" w:rsidDel="00000000" w:rsidP="00000000" w:rsidRDefault="00000000" w:rsidRPr="00000000" w14:paraId="0000008C">
            <w:pPr>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WOSSAA Standard</w:t>
            </w:r>
          </w:p>
        </w:tc>
      </w:tr>
      <w:tr>
        <w:trPr>
          <w:cantSplit w:val="0"/>
          <w:trHeight w:val="245" w:hRule="atLeast"/>
          <w:tblHeader w:val="0"/>
        </w:trPr>
        <w:tc>
          <w:tcPr>
            <w:vAlign w:val="center"/>
          </w:tcPr>
          <w:p w:rsidR="00000000" w:rsidDel="00000000" w:rsidP="00000000" w:rsidRDefault="00000000" w:rsidRPr="00000000" w14:paraId="0000008D">
            <w:pPr>
              <w:jc w:val="center"/>
              <w:rPr>
                <w:rFonts w:ascii="Arial" w:cs="Arial" w:eastAsia="Arial" w:hAnsi="Arial"/>
                <w:color w:val="ff0000"/>
              </w:rPr>
            </w:pPr>
            <w:r w:rsidDel="00000000" w:rsidR="00000000" w:rsidRPr="00000000">
              <w:rPr>
                <w:rFonts w:ascii="Arial" w:cs="Arial" w:eastAsia="Arial" w:hAnsi="Arial"/>
                <w:color w:val="ff0000"/>
                <w:rtl w:val="0"/>
              </w:rPr>
              <w:t xml:space="preserve">1</w:t>
            </w:r>
          </w:p>
        </w:tc>
        <w:tc>
          <w:tcPr>
            <w:vAlign w:val="center"/>
          </w:tcPr>
          <w:p w:rsidR="00000000" w:rsidDel="00000000" w:rsidP="00000000" w:rsidRDefault="00000000" w:rsidRPr="00000000" w14:paraId="0000008E">
            <w:pPr>
              <w:rPr>
                <w:rFonts w:ascii="Arial" w:cs="Arial" w:eastAsia="Arial" w:hAnsi="Arial"/>
                <w:color w:val="ff0000"/>
              </w:rPr>
            </w:pPr>
            <w:r w:rsidDel="00000000" w:rsidR="00000000" w:rsidRPr="00000000">
              <w:rPr>
                <w:rFonts w:ascii="Arial" w:cs="Arial" w:eastAsia="Arial" w:hAnsi="Arial"/>
                <w:color w:val="ff0000"/>
                <w:rtl w:val="0"/>
              </w:rPr>
              <w:t xml:space="preserve">Girls 200 Free Open</w:t>
            </w:r>
          </w:p>
        </w:tc>
        <w:tc>
          <w:tcPr>
            <w:vAlign w:val="center"/>
          </w:tcPr>
          <w:p w:rsidR="00000000" w:rsidDel="00000000" w:rsidP="00000000" w:rsidRDefault="00000000" w:rsidRPr="00000000" w14:paraId="0000008F">
            <w:pPr>
              <w:jc w:val="center"/>
              <w:rPr>
                <w:rFonts w:ascii="Arial" w:cs="Arial" w:eastAsia="Arial" w:hAnsi="Arial"/>
                <w:color w:val="ff0000"/>
              </w:rPr>
            </w:pPr>
            <w:r w:rsidDel="00000000" w:rsidR="00000000" w:rsidRPr="00000000">
              <w:rPr>
                <w:rFonts w:ascii="Arial" w:cs="Arial" w:eastAsia="Arial" w:hAnsi="Arial"/>
                <w:color w:val="ff0000"/>
                <w:rtl w:val="0"/>
              </w:rPr>
              <w:t xml:space="preserve">2:18.82</w:t>
            </w:r>
          </w:p>
        </w:tc>
        <w:tc>
          <w:tcPr>
            <w:vAlign w:val="center"/>
          </w:tcPr>
          <w:p w:rsidR="00000000" w:rsidDel="00000000" w:rsidP="00000000" w:rsidRDefault="00000000" w:rsidRPr="00000000" w14:paraId="00000090">
            <w:pPr>
              <w:jc w:val="center"/>
              <w:rPr>
                <w:rFonts w:ascii="Arial" w:cs="Arial" w:eastAsia="Arial" w:hAnsi="Arial"/>
                <w:color w:val="ff0000"/>
              </w:rPr>
            </w:pPr>
            <w:r w:rsidDel="00000000" w:rsidR="00000000" w:rsidRPr="00000000">
              <w:rPr>
                <w:rFonts w:ascii="Arial" w:cs="Arial" w:eastAsia="Arial" w:hAnsi="Arial"/>
                <w:color w:val="ff0000"/>
                <w:rtl w:val="0"/>
              </w:rPr>
              <w:t xml:space="preserve">2:42.65</w:t>
            </w:r>
          </w:p>
        </w:tc>
      </w:tr>
      <w:tr>
        <w:trPr>
          <w:cantSplit w:val="0"/>
          <w:trHeight w:val="245" w:hRule="atLeast"/>
          <w:tblHeader w:val="0"/>
        </w:trPr>
        <w:tc>
          <w:tcPr>
            <w:vAlign w:val="center"/>
          </w:tcPr>
          <w:p w:rsidR="00000000" w:rsidDel="00000000" w:rsidP="00000000" w:rsidRDefault="00000000" w:rsidRPr="00000000" w14:paraId="00000091">
            <w:pPr>
              <w:jc w:val="center"/>
              <w:rPr>
                <w:rFonts w:ascii="Arial" w:cs="Arial" w:eastAsia="Arial" w:hAnsi="Arial"/>
                <w:color w:val="ff0000"/>
              </w:rPr>
            </w:pPr>
            <w:r w:rsidDel="00000000" w:rsidR="00000000" w:rsidRPr="00000000">
              <w:rPr>
                <w:rFonts w:ascii="Arial" w:cs="Arial" w:eastAsia="Arial" w:hAnsi="Arial"/>
                <w:color w:val="ff0000"/>
                <w:rtl w:val="0"/>
              </w:rPr>
              <w:t xml:space="preserve">2</w:t>
            </w:r>
          </w:p>
        </w:tc>
        <w:tc>
          <w:tcPr>
            <w:vAlign w:val="center"/>
          </w:tcPr>
          <w:p w:rsidR="00000000" w:rsidDel="00000000" w:rsidP="00000000" w:rsidRDefault="00000000" w:rsidRPr="00000000" w14:paraId="00000092">
            <w:pPr>
              <w:rPr>
                <w:rFonts w:ascii="Arial" w:cs="Arial" w:eastAsia="Arial" w:hAnsi="Arial"/>
                <w:color w:val="ff0000"/>
              </w:rPr>
            </w:pPr>
            <w:r w:rsidDel="00000000" w:rsidR="00000000" w:rsidRPr="00000000">
              <w:rPr>
                <w:rFonts w:ascii="Arial" w:cs="Arial" w:eastAsia="Arial" w:hAnsi="Arial"/>
                <w:color w:val="ff0000"/>
                <w:rtl w:val="0"/>
              </w:rPr>
              <w:t xml:space="preserve">Boys 200 Free Open</w:t>
            </w:r>
          </w:p>
        </w:tc>
        <w:tc>
          <w:tcPr>
            <w:vAlign w:val="center"/>
          </w:tcPr>
          <w:p w:rsidR="00000000" w:rsidDel="00000000" w:rsidP="00000000" w:rsidRDefault="00000000" w:rsidRPr="00000000" w14:paraId="00000093">
            <w:pPr>
              <w:jc w:val="center"/>
              <w:rPr>
                <w:rFonts w:ascii="Arial" w:cs="Arial" w:eastAsia="Arial" w:hAnsi="Arial"/>
                <w:color w:val="ff0000"/>
              </w:rPr>
            </w:pPr>
            <w:r w:rsidDel="00000000" w:rsidR="00000000" w:rsidRPr="00000000">
              <w:rPr>
                <w:rFonts w:ascii="Arial" w:cs="Arial" w:eastAsia="Arial" w:hAnsi="Arial"/>
                <w:color w:val="ff0000"/>
                <w:rtl w:val="0"/>
              </w:rPr>
              <w:t xml:space="preserve">2:07.59</w:t>
            </w:r>
          </w:p>
        </w:tc>
        <w:tc>
          <w:tcPr>
            <w:vAlign w:val="center"/>
          </w:tcPr>
          <w:p w:rsidR="00000000" w:rsidDel="00000000" w:rsidP="00000000" w:rsidRDefault="00000000" w:rsidRPr="00000000" w14:paraId="00000094">
            <w:pPr>
              <w:jc w:val="center"/>
              <w:rPr>
                <w:rFonts w:ascii="Arial" w:cs="Arial" w:eastAsia="Arial" w:hAnsi="Arial"/>
                <w:color w:val="ff0000"/>
              </w:rPr>
            </w:pPr>
            <w:r w:rsidDel="00000000" w:rsidR="00000000" w:rsidRPr="00000000">
              <w:rPr>
                <w:rFonts w:ascii="Arial" w:cs="Arial" w:eastAsia="Arial" w:hAnsi="Arial"/>
                <w:color w:val="ff0000"/>
                <w:rtl w:val="0"/>
              </w:rPr>
              <w:t xml:space="preserve">2:30.60</w:t>
            </w:r>
          </w:p>
        </w:tc>
      </w:tr>
      <w:tr>
        <w:trPr>
          <w:cantSplit w:val="0"/>
          <w:trHeight w:val="245" w:hRule="atLeast"/>
          <w:tblHeader w:val="0"/>
        </w:trPr>
        <w:tc>
          <w:tcPr>
            <w:vAlign w:val="center"/>
          </w:tcPr>
          <w:p w:rsidR="00000000" w:rsidDel="00000000" w:rsidP="00000000" w:rsidRDefault="00000000" w:rsidRPr="00000000" w14:paraId="00000095">
            <w:pPr>
              <w:jc w:val="center"/>
              <w:rPr>
                <w:rFonts w:ascii="Arial" w:cs="Arial" w:eastAsia="Arial" w:hAnsi="Arial"/>
                <w:color w:val="ff0000"/>
              </w:rPr>
            </w:pPr>
            <w:r w:rsidDel="00000000" w:rsidR="00000000" w:rsidRPr="00000000">
              <w:rPr>
                <w:rFonts w:ascii="Arial" w:cs="Arial" w:eastAsia="Arial" w:hAnsi="Arial"/>
                <w:color w:val="ff0000"/>
                <w:rtl w:val="0"/>
              </w:rPr>
              <w:t xml:space="preserve">2S</w:t>
            </w:r>
          </w:p>
        </w:tc>
        <w:tc>
          <w:tcPr>
            <w:vAlign w:val="center"/>
          </w:tcPr>
          <w:p w:rsidR="00000000" w:rsidDel="00000000" w:rsidP="00000000" w:rsidRDefault="00000000" w:rsidRPr="00000000" w14:paraId="00000096">
            <w:pPr>
              <w:rPr>
                <w:rFonts w:ascii="Arial" w:cs="Arial" w:eastAsia="Arial" w:hAnsi="Arial"/>
                <w:color w:val="ff0000"/>
              </w:rPr>
            </w:pPr>
            <w:r w:rsidDel="00000000" w:rsidR="00000000" w:rsidRPr="00000000">
              <w:rPr>
                <w:rFonts w:ascii="Arial" w:cs="Arial" w:eastAsia="Arial" w:hAnsi="Arial"/>
                <w:color w:val="ff0000"/>
                <w:rtl w:val="0"/>
              </w:rPr>
              <w:t xml:space="preserve">Mixed 50 Free Para</w:t>
            </w:r>
          </w:p>
        </w:tc>
        <w:tc>
          <w:tcPr>
            <w:vAlign w:val="center"/>
          </w:tcPr>
          <w:p w:rsidR="00000000" w:rsidDel="00000000" w:rsidP="00000000" w:rsidRDefault="00000000" w:rsidRPr="00000000" w14:paraId="00000097">
            <w:pPr>
              <w:jc w:val="center"/>
              <w:rPr>
                <w:rFonts w:ascii="Arial" w:cs="Arial" w:eastAsia="Arial" w:hAnsi="Arial"/>
                <w:color w:val="ff0000"/>
              </w:rPr>
            </w:pPr>
            <w:r w:rsidDel="00000000" w:rsidR="00000000" w:rsidRPr="00000000">
              <w:rPr>
                <w:rtl w:val="0"/>
              </w:rPr>
            </w:r>
          </w:p>
        </w:tc>
        <w:tc>
          <w:tcPr>
            <w:vAlign w:val="center"/>
          </w:tcPr>
          <w:p w:rsidR="00000000" w:rsidDel="00000000" w:rsidP="00000000" w:rsidRDefault="00000000" w:rsidRPr="00000000" w14:paraId="00000098">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99">
            <w:pPr>
              <w:jc w:val="center"/>
              <w:rPr>
                <w:rFonts w:ascii="Arial" w:cs="Arial" w:eastAsia="Arial" w:hAnsi="Arial"/>
                <w:color w:val="ff0000"/>
              </w:rPr>
            </w:pPr>
            <w:r w:rsidDel="00000000" w:rsidR="00000000" w:rsidRPr="00000000">
              <w:rPr>
                <w:rFonts w:ascii="Arial" w:cs="Arial" w:eastAsia="Arial" w:hAnsi="Arial"/>
                <w:color w:val="ff0000"/>
                <w:rtl w:val="0"/>
              </w:rPr>
              <w:t xml:space="preserve">3</w:t>
            </w:r>
          </w:p>
        </w:tc>
        <w:tc>
          <w:tcPr>
            <w:vAlign w:val="center"/>
          </w:tcPr>
          <w:p w:rsidR="00000000" w:rsidDel="00000000" w:rsidP="00000000" w:rsidRDefault="00000000" w:rsidRPr="00000000" w14:paraId="0000009A">
            <w:pPr>
              <w:rPr>
                <w:rFonts w:ascii="Arial" w:cs="Arial" w:eastAsia="Arial" w:hAnsi="Arial"/>
                <w:color w:val="ff0000"/>
              </w:rPr>
            </w:pPr>
            <w:r w:rsidDel="00000000" w:rsidR="00000000" w:rsidRPr="00000000">
              <w:rPr>
                <w:rFonts w:ascii="Arial" w:cs="Arial" w:eastAsia="Arial" w:hAnsi="Arial"/>
                <w:color w:val="ff0000"/>
                <w:rtl w:val="0"/>
              </w:rPr>
              <w:t xml:space="preserve">Girls 15&amp;O 200 Free HS</w:t>
            </w:r>
          </w:p>
        </w:tc>
        <w:tc>
          <w:tcPr>
            <w:vAlign w:val="center"/>
          </w:tcPr>
          <w:p w:rsidR="00000000" w:rsidDel="00000000" w:rsidP="00000000" w:rsidRDefault="00000000" w:rsidRPr="00000000" w14:paraId="0000009B">
            <w:pPr>
              <w:jc w:val="center"/>
              <w:rPr>
                <w:rFonts w:ascii="Arial" w:cs="Arial" w:eastAsia="Arial" w:hAnsi="Arial"/>
                <w:color w:val="ff0000"/>
              </w:rPr>
            </w:pPr>
            <w:r w:rsidDel="00000000" w:rsidR="00000000" w:rsidRPr="00000000">
              <w:rPr>
                <w:rFonts w:ascii="Arial" w:cs="Arial" w:eastAsia="Arial" w:hAnsi="Arial"/>
                <w:color w:val="ff0000"/>
                <w:rtl w:val="0"/>
              </w:rPr>
              <w:t xml:space="preserve">2:39.56</w:t>
            </w:r>
          </w:p>
        </w:tc>
        <w:tc>
          <w:tcPr>
            <w:vAlign w:val="center"/>
          </w:tcPr>
          <w:p w:rsidR="00000000" w:rsidDel="00000000" w:rsidP="00000000" w:rsidRDefault="00000000" w:rsidRPr="00000000" w14:paraId="0000009C">
            <w:pPr>
              <w:jc w:val="center"/>
              <w:rPr>
                <w:rFonts w:ascii="Arial" w:cs="Arial" w:eastAsia="Arial" w:hAnsi="Arial"/>
                <w:color w:val="ff0000"/>
              </w:rPr>
            </w:pPr>
            <w:r w:rsidDel="00000000" w:rsidR="00000000" w:rsidRPr="00000000">
              <w:rPr>
                <w:rFonts w:ascii="Arial" w:cs="Arial" w:eastAsia="Arial" w:hAnsi="Arial"/>
                <w:color w:val="ff0000"/>
                <w:rtl w:val="0"/>
              </w:rPr>
              <w:t xml:space="preserve">3:09.85</w:t>
            </w:r>
          </w:p>
        </w:tc>
      </w:tr>
      <w:tr>
        <w:trPr>
          <w:cantSplit w:val="0"/>
          <w:trHeight w:val="245" w:hRule="atLeast"/>
          <w:tblHeader w:val="0"/>
        </w:trPr>
        <w:tc>
          <w:tcPr>
            <w:vAlign w:val="center"/>
          </w:tcPr>
          <w:p w:rsidR="00000000" w:rsidDel="00000000" w:rsidP="00000000" w:rsidRDefault="00000000" w:rsidRPr="00000000" w14:paraId="0000009D">
            <w:pPr>
              <w:jc w:val="center"/>
              <w:rPr>
                <w:rFonts w:ascii="Arial" w:cs="Arial" w:eastAsia="Arial" w:hAnsi="Arial"/>
                <w:color w:val="ff0000"/>
              </w:rPr>
            </w:pPr>
            <w:r w:rsidDel="00000000" w:rsidR="00000000" w:rsidRPr="00000000">
              <w:rPr>
                <w:rFonts w:ascii="Arial" w:cs="Arial" w:eastAsia="Arial" w:hAnsi="Arial"/>
                <w:color w:val="ff0000"/>
                <w:rtl w:val="0"/>
              </w:rPr>
              <w:t xml:space="preserve">4</w:t>
            </w:r>
          </w:p>
        </w:tc>
        <w:tc>
          <w:tcPr>
            <w:vAlign w:val="center"/>
          </w:tcPr>
          <w:p w:rsidR="00000000" w:rsidDel="00000000" w:rsidP="00000000" w:rsidRDefault="00000000" w:rsidRPr="00000000" w14:paraId="0000009E">
            <w:pPr>
              <w:rPr>
                <w:rFonts w:ascii="Arial" w:cs="Arial" w:eastAsia="Arial" w:hAnsi="Arial"/>
                <w:color w:val="ff0000"/>
              </w:rPr>
            </w:pPr>
            <w:r w:rsidDel="00000000" w:rsidR="00000000" w:rsidRPr="00000000">
              <w:rPr>
                <w:rFonts w:ascii="Arial" w:cs="Arial" w:eastAsia="Arial" w:hAnsi="Arial"/>
                <w:color w:val="ff0000"/>
                <w:rtl w:val="0"/>
              </w:rPr>
              <w:t xml:space="preserve">Boys 15&amp;O 200 Free HS</w:t>
            </w:r>
          </w:p>
        </w:tc>
        <w:tc>
          <w:tcPr>
            <w:vAlign w:val="center"/>
          </w:tcPr>
          <w:p w:rsidR="00000000" w:rsidDel="00000000" w:rsidP="00000000" w:rsidRDefault="00000000" w:rsidRPr="00000000" w14:paraId="0000009F">
            <w:pPr>
              <w:jc w:val="center"/>
              <w:rPr>
                <w:rFonts w:ascii="Arial" w:cs="Arial" w:eastAsia="Arial" w:hAnsi="Arial"/>
                <w:color w:val="ff0000"/>
              </w:rPr>
            </w:pPr>
            <w:r w:rsidDel="00000000" w:rsidR="00000000" w:rsidRPr="00000000">
              <w:rPr>
                <w:rFonts w:ascii="Arial" w:cs="Arial" w:eastAsia="Arial" w:hAnsi="Arial"/>
                <w:color w:val="ff0000"/>
                <w:rtl w:val="0"/>
              </w:rPr>
              <w:t xml:space="preserve">2:27.93</w:t>
            </w:r>
          </w:p>
        </w:tc>
        <w:tc>
          <w:tcPr>
            <w:vAlign w:val="center"/>
          </w:tcPr>
          <w:p w:rsidR="00000000" w:rsidDel="00000000" w:rsidP="00000000" w:rsidRDefault="00000000" w:rsidRPr="00000000" w14:paraId="000000A0">
            <w:pPr>
              <w:jc w:val="center"/>
              <w:rPr>
                <w:rFonts w:ascii="Arial" w:cs="Arial" w:eastAsia="Arial" w:hAnsi="Arial"/>
                <w:color w:val="ff0000"/>
              </w:rPr>
            </w:pPr>
            <w:r w:rsidDel="00000000" w:rsidR="00000000" w:rsidRPr="00000000">
              <w:rPr>
                <w:rFonts w:ascii="Arial" w:cs="Arial" w:eastAsia="Arial" w:hAnsi="Arial"/>
                <w:color w:val="ff0000"/>
                <w:rtl w:val="0"/>
              </w:rPr>
              <w:t xml:space="preserve">2:53.55</w:t>
            </w:r>
          </w:p>
        </w:tc>
      </w:tr>
      <w:tr>
        <w:trPr>
          <w:cantSplit w:val="0"/>
          <w:trHeight w:val="245" w:hRule="atLeast"/>
          <w:tblHeader w:val="0"/>
        </w:trPr>
        <w:tc>
          <w:tcPr>
            <w:vAlign w:val="center"/>
          </w:tcPr>
          <w:p w:rsidR="00000000" w:rsidDel="00000000" w:rsidP="00000000" w:rsidRDefault="00000000" w:rsidRPr="00000000" w14:paraId="000000A1">
            <w:pPr>
              <w:jc w:val="center"/>
              <w:rPr>
                <w:rFonts w:ascii="Arial" w:cs="Arial" w:eastAsia="Arial" w:hAnsi="Arial"/>
                <w:color w:val="ff0000"/>
              </w:rPr>
            </w:pPr>
            <w:r w:rsidDel="00000000" w:rsidR="00000000" w:rsidRPr="00000000">
              <w:rPr>
                <w:rFonts w:ascii="Arial" w:cs="Arial" w:eastAsia="Arial" w:hAnsi="Arial"/>
                <w:color w:val="ff0000"/>
                <w:rtl w:val="0"/>
              </w:rPr>
              <w:t xml:space="preserve">5</w:t>
            </w:r>
          </w:p>
        </w:tc>
        <w:tc>
          <w:tcPr>
            <w:vAlign w:val="center"/>
          </w:tcPr>
          <w:p w:rsidR="00000000" w:rsidDel="00000000" w:rsidP="00000000" w:rsidRDefault="00000000" w:rsidRPr="00000000" w14:paraId="000000A2">
            <w:pPr>
              <w:rPr>
                <w:rFonts w:ascii="Arial" w:cs="Arial" w:eastAsia="Arial" w:hAnsi="Arial"/>
                <w:color w:val="ff0000"/>
              </w:rPr>
            </w:pPr>
            <w:r w:rsidDel="00000000" w:rsidR="00000000" w:rsidRPr="00000000">
              <w:rPr>
                <w:rFonts w:ascii="Arial" w:cs="Arial" w:eastAsia="Arial" w:hAnsi="Arial"/>
                <w:color w:val="ff0000"/>
                <w:rtl w:val="0"/>
              </w:rPr>
              <w:t xml:space="preserve">Girls 14&amp;U 200 Medley Relay HS</w:t>
            </w:r>
          </w:p>
        </w:tc>
        <w:tc>
          <w:tcPr>
            <w:vAlign w:val="center"/>
          </w:tcPr>
          <w:p w:rsidR="00000000" w:rsidDel="00000000" w:rsidP="00000000" w:rsidRDefault="00000000" w:rsidRPr="00000000" w14:paraId="000000A3">
            <w:pPr>
              <w:jc w:val="center"/>
              <w:rPr>
                <w:rFonts w:ascii="Arial" w:cs="Arial" w:eastAsia="Arial" w:hAnsi="Arial"/>
                <w:color w:val="ff0000"/>
              </w:rPr>
            </w:pPr>
            <w:r w:rsidDel="00000000" w:rsidR="00000000" w:rsidRPr="00000000">
              <w:rPr>
                <w:rFonts w:ascii="Arial" w:cs="Arial" w:eastAsia="Arial" w:hAnsi="Arial"/>
                <w:color w:val="ff0000"/>
                <w:rtl w:val="0"/>
              </w:rPr>
              <w:t xml:space="preserve">2:38.39</w:t>
            </w:r>
          </w:p>
        </w:tc>
        <w:tc>
          <w:tcPr>
            <w:vAlign w:val="center"/>
          </w:tcPr>
          <w:p w:rsidR="00000000" w:rsidDel="00000000" w:rsidP="00000000" w:rsidRDefault="00000000" w:rsidRPr="00000000" w14:paraId="000000A4">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A5">
            <w:pPr>
              <w:jc w:val="center"/>
              <w:rPr>
                <w:rFonts w:ascii="Arial" w:cs="Arial" w:eastAsia="Arial" w:hAnsi="Arial"/>
                <w:color w:val="ff0000"/>
              </w:rPr>
            </w:pPr>
            <w:r w:rsidDel="00000000" w:rsidR="00000000" w:rsidRPr="00000000">
              <w:rPr>
                <w:rFonts w:ascii="Arial" w:cs="Arial" w:eastAsia="Arial" w:hAnsi="Arial"/>
                <w:color w:val="ff0000"/>
                <w:rtl w:val="0"/>
              </w:rPr>
              <w:t xml:space="preserve">6</w:t>
            </w:r>
          </w:p>
        </w:tc>
        <w:tc>
          <w:tcPr>
            <w:vAlign w:val="center"/>
          </w:tcPr>
          <w:p w:rsidR="00000000" w:rsidDel="00000000" w:rsidP="00000000" w:rsidRDefault="00000000" w:rsidRPr="00000000" w14:paraId="000000A6">
            <w:pPr>
              <w:rPr>
                <w:rFonts w:ascii="Arial" w:cs="Arial" w:eastAsia="Arial" w:hAnsi="Arial"/>
                <w:color w:val="ff0000"/>
              </w:rPr>
            </w:pPr>
            <w:r w:rsidDel="00000000" w:rsidR="00000000" w:rsidRPr="00000000">
              <w:rPr>
                <w:rFonts w:ascii="Arial" w:cs="Arial" w:eastAsia="Arial" w:hAnsi="Arial"/>
                <w:color w:val="ff0000"/>
                <w:rtl w:val="0"/>
              </w:rPr>
              <w:t xml:space="preserve">Boys 14&amp;U 200 Medley Relay HS</w:t>
            </w:r>
          </w:p>
        </w:tc>
        <w:tc>
          <w:tcPr>
            <w:vAlign w:val="center"/>
          </w:tcPr>
          <w:p w:rsidR="00000000" w:rsidDel="00000000" w:rsidP="00000000" w:rsidRDefault="00000000" w:rsidRPr="00000000" w14:paraId="000000A7">
            <w:pPr>
              <w:jc w:val="center"/>
              <w:rPr>
                <w:rFonts w:ascii="Arial" w:cs="Arial" w:eastAsia="Arial" w:hAnsi="Arial"/>
                <w:color w:val="ff0000"/>
              </w:rPr>
            </w:pPr>
            <w:r w:rsidDel="00000000" w:rsidR="00000000" w:rsidRPr="00000000">
              <w:rPr>
                <w:rFonts w:ascii="Arial" w:cs="Arial" w:eastAsia="Arial" w:hAnsi="Arial"/>
                <w:color w:val="ff0000"/>
                <w:rtl w:val="0"/>
              </w:rPr>
              <w:t xml:space="preserve">2:29.93</w:t>
            </w:r>
          </w:p>
        </w:tc>
        <w:tc>
          <w:tcPr>
            <w:vAlign w:val="center"/>
          </w:tcPr>
          <w:p w:rsidR="00000000" w:rsidDel="00000000" w:rsidP="00000000" w:rsidRDefault="00000000" w:rsidRPr="00000000" w14:paraId="000000A8">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A9">
            <w:pPr>
              <w:jc w:val="center"/>
              <w:rPr>
                <w:rFonts w:ascii="Arial" w:cs="Arial" w:eastAsia="Arial" w:hAnsi="Arial"/>
                <w:color w:val="ff0000"/>
              </w:rPr>
            </w:pPr>
            <w:r w:rsidDel="00000000" w:rsidR="00000000" w:rsidRPr="00000000">
              <w:rPr>
                <w:rFonts w:ascii="Arial" w:cs="Arial" w:eastAsia="Arial" w:hAnsi="Arial"/>
                <w:color w:val="ff0000"/>
                <w:rtl w:val="0"/>
              </w:rPr>
              <w:t xml:space="preserve">7</w:t>
            </w:r>
          </w:p>
        </w:tc>
        <w:tc>
          <w:tcPr>
            <w:vAlign w:val="center"/>
          </w:tcPr>
          <w:p w:rsidR="00000000" w:rsidDel="00000000" w:rsidP="00000000" w:rsidRDefault="00000000" w:rsidRPr="00000000" w14:paraId="000000AA">
            <w:pPr>
              <w:rPr>
                <w:rFonts w:ascii="Arial" w:cs="Arial" w:eastAsia="Arial" w:hAnsi="Arial"/>
                <w:color w:val="ff0000"/>
              </w:rPr>
            </w:pPr>
            <w:r w:rsidDel="00000000" w:rsidR="00000000" w:rsidRPr="00000000">
              <w:rPr>
                <w:rFonts w:ascii="Arial" w:cs="Arial" w:eastAsia="Arial" w:hAnsi="Arial"/>
                <w:color w:val="ff0000"/>
                <w:rtl w:val="0"/>
              </w:rPr>
              <w:t xml:space="preserve">Girls 15&amp;O 200 Medley Relay HS</w:t>
            </w:r>
          </w:p>
        </w:tc>
        <w:tc>
          <w:tcPr>
            <w:vAlign w:val="center"/>
          </w:tcPr>
          <w:p w:rsidR="00000000" w:rsidDel="00000000" w:rsidP="00000000" w:rsidRDefault="00000000" w:rsidRPr="00000000" w14:paraId="000000AB">
            <w:pPr>
              <w:jc w:val="center"/>
              <w:rPr>
                <w:rFonts w:ascii="Arial" w:cs="Arial" w:eastAsia="Arial" w:hAnsi="Arial"/>
                <w:color w:val="ff0000"/>
              </w:rPr>
            </w:pPr>
            <w:r w:rsidDel="00000000" w:rsidR="00000000" w:rsidRPr="00000000">
              <w:rPr>
                <w:rFonts w:ascii="Arial" w:cs="Arial" w:eastAsia="Arial" w:hAnsi="Arial"/>
                <w:color w:val="ff0000"/>
                <w:rtl w:val="0"/>
              </w:rPr>
              <w:t xml:space="preserve">2:31.06</w:t>
            </w:r>
          </w:p>
        </w:tc>
        <w:tc>
          <w:tcPr>
            <w:vAlign w:val="center"/>
          </w:tcPr>
          <w:p w:rsidR="00000000" w:rsidDel="00000000" w:rsidP="00000000" w:rsidRDefault="00000000" w:rsidRPr="00000000" w14:paraId="000000AC">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AD">
            <w:pPr>
              <w:jc w:val="center"/>
              <w:rPr>
                <w:rFonts w:ascii="Arial" w:cs="Arial" w:eastAsia="Arial" w:hAnsi="Arial"/>
                <w:color w:val="ff0000"/>
              </w:rPr>
            </w:pPr>
            <w:r w:rsidDel="00000000" w:rsidR="00000000" w:rsidRPr="00000000">
              <w:rPr>
                <w:rFonts w:ascii="Arial" w:cs="Arial" w:eastAsia="Arial" w:hAnsi="Arial"/>
                <w:color w:val="ff0000"/>
                <w:rtl w:val="0"/>
              </w:rPr>
              <w:t xml:space="preserve">8</w:t>
            </w:r>
          </w:p>
        </w:tc>
        <w:tc>
          <w:tcPr>
            <w:vAlign w:val="center"/>
          </w:tcPr>
          <w:p w:rsidR="00000000" w:rsidDel="00000000" w:rsidP="00000000" w:rsidRDefault="00000000" w:rsidRPr="00000000" w14:paraId="000000AE">
            <w:pPr>
              <w:rPr>
                <w:rFonts w:ascii="Arial" w:cs="Arial" w:eastAsia="Arial" w:hAnsi="Arial"/>
                <w:color w:val="ff0000"/>
              </w:rPr>
            </w:pPr>
            <w:r w:rsidDel="00000000" w:rsidR="00000000" w:rsidRPr="00000000">
              <w:rPr>
                <w:rFonts w:ascii="Arial" w:cs="Arial" w:eastAsia="Arial" w:hAnsi="Arial"/>
                <w:color w:val="ff0000"/>
                <w:rtl w:val="0"/>
              </w:rPr>
              <w:t xml:space="preserve">Boys 15&amp;O 200 Medley Relay HS</w:t>
            </w:r>
          </w:p>
        </w:tc>
        <w:tc>
          <w:tcPr>
            <w:vAlign w:val="center"/>
          </w:tcPr>
          <w:p w:rsidR="00000000" w:rsidDel="00000000" w:rsidP="00000000" w:rsidRDefault="00000000" w:rsidRPr="00000000" w14:paraId="000000AF">
            <w:pPr>
              <w:jc w:val="center"/>
              <w:rPr>
                <w:rFonts w:ascii="Arial" w:cs="Arial" w:eastAsia="Arial" w:hAnsi="Arial"/>
                <w:color w:val="ff0000"/>
              </w:rPr>
            </w:pPr>
            <w:r w:rsidDel="00000000" w:rsidR="00000000" w:rsidRPr="00000000">
              <w:rPr>
                <w:rFonts w:ascii="Arial" w:cs="Arial" w:eastAsia="Arial" w:hAnsi="Arial"/>
                <w:color w:val="ff0000"/>
                <w:rtl w:val="0"/>
              </w:rPr>
              <w:t xml:space="preserve">2:12.59</w:t>
            </w:r>
          </w:p>
        </w:tc>
        <w:tc>
          <w:tcPr>
            <w:vAlign w:val="center"/>
          </w:tcPr>
          <w:p w:rsidR="00000000" w:rsidDel="00000000" w:rsidP="00000000" w:rsidRDefault="00000000" w:rsidRPr="00000000" w14:paraId="000000B0">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B1">
            <w:pPr>
              <w:jc w:val="center"/>
              <w:rPr>
                <w:rFonts w:ascii="Arial" w:cs="Arial" w:eastAsia="Arial" w:hAnsi="Arial"/>
                <w:color w:val="ff0000"/>
              </w:rPr>
            </w:pPr>
            <w:r w:rsidDel="00000000" w:rsidR="00000000" w:rsidRPr="00000000">
              <w:rPr>
                <w:rFonts w:ascii="Arial" w:cs="Arial" w:eastAsia="Arial" w:hAnsi="Arial"/>
                <w:color w:val="ff0000"/>
                <w:rtl w:val="0"/>
              </w:rPr>
              <w:t xml:space="preserve">9</w:t>
            </w:r>
          </w:p>
        </w:tc>
        <w:tc>
          <w:tcPr>
            <w:vAlign w:val="center"/>
          </w:tcPr>
          <w:p w:rsidR="00000000" w:rsidDel="00000000" w:rsidP="00000000" w:rsidRDefault="00000000" w:rsidRPr="00000000" w14:paraId="000000B2">
            <w:pPr>
              <w:rPr>
                <w:rFonts w:ascii="Arial" w:cs="Arial" w:eastAsia="Arial" w:hAnsi="Arial"/>
                <w:color w:val="ff0000"/>
              </w:rPr>
            </w:pPr>
            <w:r w:rsidDel="00000000" w:rsidR="00000000" w:rsidRPr="00000000">
              <w:rPr>
                <w:rFonts w:ascii="Arial" w:cs="Arial" w:eastAsia="Arial" w:hAnsi="Arial"/>
                <w:color w:val="ff0000"/>
                <w:rtl w:val="0"/>
              </w:rPr>
              <w:t xml:space="preserve">Girls 200 Medley Relay Open</w:t>
            </w:r>
          </w:p>
        </w:tc>
        <w:tc>
          <w:tcPr>
            <w:vAlign w:val="center"/>
          </w:tcPr>
          <w:p w:rsidR="00000000" w:rsidDel="00000000" w:rsidP="00000000" w:rsidRDefault="00000000" w:rsidRPr="00000000" w14:paraId="000000B3">
            <w:pPr>
              <w:jc w:val="center"/>
              <w:rPr>
                <w:rFonts w:ascii="Arial" w:cs="Arial" w:eastAsia="Arial" w:hAnsi="Arial"/>
                <w:color w:val="ff0000"/>
              </w:rPr>
            </w:pPr>
            <w:r w:rsidDel="00000000" w:rsidR="00000000" w:rsidRPr="00000000">
              <w:rPr>
                <w:rFonts w:ascii="Arial" w:cs="Arial" w:eastAsia="Arial" w:hAnsi="Arial"/>
                <w:color w:val="ff0000"/>
                <w:rtl w:val="0"/>
              </w:rPr>
              <w:t xml:space="preserve">2:15.14</w:t>
            </w:r>
          </w:p>
        </w:tc>
        <w:tc>
          <w:tcPr>
            <w:vAlign w:val="center"/>
          </w:tcPr>
          <w:p w:rsidR="00000000" w:rsidDel="00000000" w:rsidP="00000000" w:rsidRDefault="00000000" w:rsidRPr="00000000" w14:paraId="000000B4">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B5">
            <w:pPr>
              <w:jc w:val="center"/>
              <w:rPr>
                <w:rFonts w:ascii="Arial" w:cs="Arial" w:eastAsia="Arial" w:hAnsi="Arial"/>
                <w:color w:val="ff0000"/>
              </w:rPr>
            </w:pPr>
            <w:r w:rsidDel="00000000" w:rsidR="00000000" w:rsidRPr="00000000">
              <w:rPr>
                <w:rFonts w:ascii="Arial" w:cs="Arial" w:eastAsia="Arial" w:hAnsi="Arial"/>
                <w:color w:val="ff0000"/>
                <w:rtl w:val="0"/>
              </w:rPr>
              <w:t xml:space="preserve">10</w:t>
            </w:r>
          </w:p>
        </w:tc>
        <w:tc>
          <w:tcPr>
            <w:vAlign w:val="center"/>
          </w:tcPr>
          <w:p w:rsidR="00000000" w:rsidDel="00000000" w:rsidP="00000000" w:rsidRDefault="00000000" w:rsidRPr="00000000" w14:paraId="000000B6">
            <w:pPr>
              <w:rPr>
                <w:rFonts w:ascii="Arial" w:cs="Arial" w:eastAsia="Arial" w:hAnsi="Arial"/>
                <w:color w:val="ff0000"/>
              </w:rPr>
            </w:pPr>
            <w:r w:rsidDel="00000000" w:rsidR="00000000" w:rsidRPr="00000000">
              <w:rPr>
                <w:rFonts w:ascii="Arial" w:cs="Arial" w:eastAsia="Arial" w:hAnsi="Arial"/>
                <w:color w:val="ff0000"/>
                <w:rtl w:val="0"/>
              </w:rPr>
              <w:t xml:space="preserve">Boys 200 Medley Relay Open</w:t>
            </w:r>
          </w:p>
        </w:tc>
        <w:tc>
          <w:tcPr>
            <w:vAlign w:val="center"/>
          </w:tcPr>
          <w:p w:rsidR="00000000" w:rsidDel="00000000" w:rsidP="00000000" w:rsidRDefault="00000000" w:rsidRPr="00000000" w14:paraId="000000B7">
            <w:pPr>
              <w:jc w:val="center"/>
              <w:rPr>
                <w:rFonts w:ascii="Arial" w:cs="Arial" w:eastAsia="Arial" w:hAnsi="Arial"/>
                <w:color w:val="ff0000"/>
              </w:rPr>
            </w:pPr>
            <w:r w:rsidDel="00000000" w:rsidR="00000000" w:rsidRPr="00000000">
              <w:rPr>
                <w:rFonts w:ascii="Arial" w:cs="Arial" w:eastAsia="Arial" w:hAnsi="Arial"/>
                <w:color w:val="ff0000"/>
                <w:rtl w:val="0"/>
              </w:rPr>
              <w:t xml:space="preserve">2:03.10</w:t>
            </w:r>
          </w:p>
        </w:tc>
        <w:tc>
          <w:tcPr>
            <w:vAlign w:val="center"/>
          </w:tcPr>
          <w:p w:rsidR="00000000" w:rsidDel="00000000" w:rsidP="00000000" w:rsidRDefault="00000000" w:rsidRPr="00000000" w14:paraId="000000B8">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B9">
            <w:pPr>
              <w:jc w:val="center"/>
              <w:rPr>
                <w:rFonts w:ascii="Arial" w:cs="Arial" w:eastAsia="Arial" w:hAnsi="Arial"/>
                <w:color w:val="ff0000"/>
              </w:rPr>
            </w:pPr>
            <w:r w:rsidDel="00000000" w:rsidR="00000000" w:rsidRPr="00000000">
              <w:rPr>
                <w:rFonts w:ascii="Arial" w:cs="Arial" w:eastAsia="Arial" w:hAnsi="Arial"/>
                <w:color w:val="ff0000"/>
                <w:rtl w:val="0"/>
              </w:rPr>
              <w:t xml:space="preserve">11</w:t>
            </w:r>
          </w:p>
        </w:tc>
        <w:tc>
          <w:tcPr>
            <w:vAlign w:val="center"/>
          </w:tcPr>
          <w:p w:rsidR="00000000" w:rsidDel="00000000" w:rsidP="00000000" w:rsidRDefault="00000000" w:rsidRPr="00000000" w14:paraId="000000BA">
            <w:pPr>
              <w:rPr>
                <w:rFonts w:ascii="Arial" w:cs="Arial" w:eastAsia="Arial" w:hAnsi="Arial"/>
                <w:color w:val="ff0000"/>
              </w:rPr>
            </w:pPr>
            <w:r w:rsidDel="00000000" w:rsidR="00000000" w:rsidRPr="00000000">
              <w:rPr>
                <w:rFonts w:ascii="Arial" w:cs="Arial" w:eastAsia="Arial" w:hAnsi="Arial"/>
                <w:color w:val="ff0000"/>
                <w:rtl w:val="0"/>
              </w:rPr>
              <w:t xml:space="preserve">Girls 14&amp;U 50 Free HS</w:t>
            </w:r>
          </w:p>
        </w:tc>
        <w:tc>
          <w:tcPr>
            <w:vAlign w:val="center"/>
          </w:tcPr>
          <w:p w:rsidR="00000000" w:rsidDel="00000000" w:rsidP="00000000" w:rsidRDefault="00000000" w:rsidRPr="00000000" w14:paraId="000000BB">
            <w:pPr>
              <w:jc w:val="center"/>
              <w:rPr>
                <w:rFonts w:ascii="Arial" w:cs="Arial" w:eastAsia="Arial" w:hAnsi="Arial"/>
                <w:color w:val="ff0000"/>
              </w:rPr>
            </w:pPr>
            <w:r w:rsidDel="00000000" w:rsidR="00000000" w:rsidRPr="00000000">
              <w:rPr>
                <w:rFonts w:ascii="Arial" w:cs="Arial" w:eastAsia="Arial" w:hAnsi="Arial"/>
                <w:color w:val="ff0000"/>
                <w:rtl w:val="0"/>
              </w:rPr>
              <w:t xml:space="preserve">31.49</w:t>
            </w:r>
          </w:p>
        </w:tc>
        <w:tc>
          <w:tcPr>
            <w:vAlign w:val="center"/>
          </w:tcPr>
          <w:p w:rsidR="00000000" w:rsidDel="00000000" w:rsidP="00000000" w:rsidRDefault="00000000" w:rsidRPr="00000000" w14:paraId="000000BC">
            <w:pPr>
              <w:jc w:val="center"/>
              <w:rPr>
                <w:rFonts w:ascii="Arial" w:cs="Arial" w:eastAsia="Arial" w:hAnsi="Arial"/>
                <w:color w:val="ff0000"/>
              </w:rPr>
            </w:pPr>
            <w:r w:rsidDel="00000000" w:rsidR="00000000" w:rsidRPr="00000000">
              <w:rPr>
                <w:rFonts w:ascii="Arial" w:cs="Arial" w:eastAsia="Arial" w:hAnsi="Arial"/>
                <w:color w:val="ff0000"/>
                <w:rtl w:val="0"/>
              </w:rPr>
              <w:t xml:space="preserve">38.20</w:t>
            </w:r>
          </w:p>
        </w:tc>
      </w:tr>
      <w:tr>
        <w:trPr>
          <w:cantSplit w:val="0"/>
          <w:trHeight w:val="245" w:hRule="atLeast"/>
          <w:tblHeader w:val="0"/>
        </w:trPr>
        <w:tc>
          <w:tcPr>
            <w:vAlign w:val="center"/>
          </w:tcPr>
          <w:p w:rsidR="00000000" w:rsidDel="00000000" w:rsidP="00000000" w:rsidRDefault="00000000" w:rsidRPr="00000000" w14:paraId="000000BD">
            <w:pPr>
              <w:jc w:val="center"/>
              <w:rPr>
                <w:rFonts w:ascii="Arial" w:cs="Arial" w:eastAsia="Arial" w:hAnsi="Arial"/>
                <w:color w:val="ff0000"/>
              </w:rPr>
            </w:pPr>
            <w:r w:rsidDel="00000000" w:rsidR="00000000" w:rsidRPr="00000000">
              <w:rPr>
                <w:rFonts w:ascii="Arial" w:cs="Arial" w:eastAsia="Arial" w:hAnsi="Arial"/>
                <w:color w:val="ff0000"/>
                <w:rtl w:val="0"/>
              </w:rPr>
              <w:t xml:space="preserve">12</w:t>
            </w:r>
          </w:p>
        </w:tc>
        <w:tc>
          <w:tcPr>
            <w:vAlign w:val="center"/>
          </w:tcPr>
          <w:p w:rsidR="00000000" w:rsidDel="00000000" w:rsidP="00000000" w:rsidRDefault="00000000" w:rsidRPr="00000000" w14:paraId="000000BE">
            <w:pPr>
              <w:rPr>
                <w:rFonts w:ascii="Arial" w:cs="Arial" w:eastAsia="Arial" w:hAnsi="Arial"/>
                <w:color w:val="ff0000"/>
              </w:rPr>
            </w:pPr>
            <w:r w:rsidDel="00000000" w:rsidR="00000000" w:rsidRPr="00000000">
              <w:rPr>
                <w:rFonts w:ascii="Arial" w:cs="Arial" w:eastAsia="Arial" w:hAnsi="Arial"/>
                <w:color w:val="ff0000"/>
                <w:rtl w:val="0"/>
              </w:rPr>
              <w:t xml:space="preserve">Boys 14&amp;U 50 Free HS</w:t>
            </w:r>
          </w:p>
        </w:tc>
        <w:tc>
          <w:tcPr>
            <w:vAlign w:val="center"/>
          </w:tcPr>
          <w:p w:rsidR="00000000" w:rsidDel="00000000" w:rsidP="00000000" w:rsidRDefault="00000000" w:rsidRPr="00000000" w14:paraId="000000BF">
            <w:pPr>
              <w:jc w:val="center"/>
              <w:rPr>
                <w:rFonts w:ascii="Arial" w:cs="Arial" w:eastAsia="Arial" w:hAnsi="Arial"/>
                <w:color w:val="ff0000"/>
              </w:rPr>
            </w:pPr>
            <w:r w:rsidDel="00000000" w:rsidR="00000000" w:rsidRPr="00000000">
              <w:rPr>
                <w:rFonts w:ascii="Arial" w:cs="Arial" w:eastAsia="Arial" w:hAnsi="Arial"/>
                <w:color w:val="ff0000"/>
                <w:rtl w:val="0"/>
              </w:rPr>
              <w:t xml:space="preserve">30.27</w:t>
            </w:r>
          </w:p>
        </w:tc>
        <w:tc>
          <w:tcPr>
            <w:vAlign w:val="center"/>
          </w:tcPr>
          <w:p w:rsidR="00000000" w:rsidDel="00000000" w:rsidP="00000000" w:rsidRDefault="00000000" w:rsidRPr="00000000" w14:paraId="000000C0">
            <w:pPr>
              <w:jc w:val="center"/>
              <w:rPr>
                <w:rFonts w:ascii="Arial" w:cs="Arial" w:eastAsia="Arial" w:hAnsi="Arial"/>
                <w:color w:val="ff0000"/>
              </w:rPr>
            </w:pPr>
            <w:r w:rsidDel="00000000" w:rsidR="00000000" w:rsidRPr="00000000">
              <w:rPr>
                <w:rFonts w:ascii="Arial" w:cs="Arial" w:eastAsia="Arial" w:hAnsi="Arial"/>
                <w:color w:val="ff0000"/>
                <w:rtl w:val="0"/>
              </w:rPr>
              <w:t xml:space="preserve">33.90</w:t>
            </w:r>
          </w:p>
        </w:tc>
      </w:tr>
      <w:tr>
        <w:trPr>
          <w:cantSplit w:val="0"/>
          <w:trHeight w:val="245" w:hRule="atLeast"/>
          <w:tblHeader w:val="0"/>
        </w:trPr>
        <w:tc>
          <w:tcPr>
            <w:vAlign w:val="center"/>
          </w:tcPr>
          <w:p w:rsidR="00000000" w:rsidDel="00000000" w:rsidP="00000000" w:rsidRDefault="00000000" w:rsidRPr="00000000" w14:paraId="000000C1">
            <w:pPr>
              <w:jc w:val="center"/>
              <w:rPr>
                <w:rFonts w:ascii="Arial" w:cs="Arial" w:eastAsia="Arial" w:hAnsi="Arial"/>
                <w:color w:val="ff0000"/>
              </w:rPr>
            </w:pPr>
            <w:r w:rsidDel="00000000" w:rsidR="00000000" w:rsidRPr="00000000">
              <w:rPr>
                <w:rFonts w:ascii="Arial" w:cs="Arial" w:eastAsia="Arial" w:hAnsi="Arial"/>
                <w:color w:val="ff0000"/>
                <w:rtl w:val="0"/>
              </w:rPr>
              <w:t xml:space="preserve">13</w:t>
            </w:r>
          </w:p>
        </w:tc>
        <w:tc>
          <w:tcPr>
            <w:vAlign w:val="center"/>
          </w:tcPr>
          <w:p w:rsidR="00000000" w:rsidDel="00000000" w:rsidP="00000000" w:rsidRDefault="00000000" w:rsidRPr="00000000" w14:paraId="000000C2">
            <w:pPr>
              <w:rPr>
                <w:rFonts w:ascii="Arial" w:cs="Arial" w:eastAsia="Arial" w:hAnsi="Arial"/>
                <w:color w:val="ff0000"/>
              </w:rPr>
            </w:pPr>
            <w:r w:rsidDel="00000000" w:rsidR="00000000" w:rsidRPr="00000000">
              <w:rPr>
                <w:rFonts w:ascii="Arial" w:cs="Arial" w:eastAsia="Arial" w:hAnsi="Arial"/>
                <w:color w:val="ff0000"/>
                <w:rtl w:val="0"/>
              </w:rPr>
              <w:t xml:space="preserve">Girls 15&amp;O 50 Free HS</w:t>
            </w:r>
          </w:p>
        </w:tc>
        <w:tc>
          <w:tcPr>
            <w:vAlign w:val="center"/>
          </w:tcPr>
          <w:p w:rsidR="00000000" w:rsidDel="00000000" w:rsidP="00000000" w:rsidRDefault="00000000" w:rsidRPr="00000000" w14:paraId="000000C3">
            <w:pPr>
              <w:jc w:val="center"/>
              <w:rPr>
                <w:rFonts w:ascii="Arial" w:cs="Arial" w:eastAsia="Arial" w:hAnsi="Arial"/>
                <w:color w:val="ff0000"/>
              </w:rPr>
            </w:pPr>
            <w:r w:rsidDel="00000000" w:rsidR="00000000" w:rsidRPr="00000000">
              <w:rPr>
                <w:rFonts w:ascii="Arial" w:cs="Arial" w:eastAsia="Arial" w:hAnsi="Arial"/>
                <w:color w:val="ff0000"/>
                <w:rtl w:val="0"/>
              </w:rPr>
              <w:t xml:space="preserve">31.27</w:t>
            </w:r>
          </w:p>
        </w:tc>
        <w:tc>
          <w:tcPr>
            <w:vAlign w:val="center"/>
          </w:tcPr>
          <w:p w:rsidR="00000000" w:rsidDel="00000000" w:rsidP="00000000" w:rsidRDefault="00000000" w:rsidRPr="00000000" w14:paraId="000000C4">
            <w:pPr>
              <w:jc w:val="center"/>
              <w:rPr>
                <w:rFonts w:ascii="Arial" w:cs="Arial" w:eastAsia="Arial" w:hAnsi="Arial"/>
                <w:color w:val="ff0000"/>
              </w:rPr>
            </w:pPr>
            <w:r w:rsidDel="00000000" w:rsidR="00000000" w:rsidRPr="00000000">
              <w:rPr>
                <w:rFonts w:ascii="Arial" w:cs="Arial" w:eastAsia="Arial" w:hAnsi="Arial"/>
                <w:color w:val="ff0000"/>
                <w:rtl w:val="0"/>
              </w:rPr>
              <w:t xml:space="preserve">37.05</w:t>
            </w:r>
          </w:p>
        </w:tc>
      </w:tr>
      <w:tr>
        <w:trPr>
          <w:cantSplit w:val="0"/>
          <w:trHeight w:val="245" w:hRule="atLeast"/>
          <w:tblHeader w:val="0"/>
        </w:trPr>
        <w:tc>
          <w:tcPr>
            <w:vAlign w:val="center"/>
          </w:tcPr>
          <w:p w:rsidR="00000000" w:rsidDel="00000000" w:rsidP="00000000" w:rsidRDefault="00000000" w:rsidRPr="00000000" w14:paraId="000000C5">
            <w:pPr>
              <w:jc w:val="center"/>
              <w:rPr>
                <w:rFonts w:ascii="Arial" w:cs="Arial" w:eastAsia="Arial" w:hAnsi="Arial"/>
                <w:color w:val="ff0000"/>
              </w:rPr>
            </w:pPr>
            <w:r w:rsidDel="00000000" w:rsidR="00000000" w:rsidRPr="00000000">
              <w:rPr>
                <w:rFonts w:ascii="Arial" w:cs="Arial" w:eastAsia="Arial" w:hAnsi="Arial"/>
                <w:color w:val="ff0000"/>
                <w:rtl w:val="0"/>
              </w:rPr>
              <w:t xml:space="preserve">14</w:t>
            </w:r>
          </w:p>
        </w:tc>
        <w:tc>
          <w:tcPr>
            <w:vAlign w:val="center"/>
          </w:tcPr>
          <w:p w:rsidR="00000000" w:rsidDel="00000000" w:rsidP="00000000" w:rsidRDefault="00000000" w:rsidRPr="00000000" w14:paraId="000000C6">
            <w:pPr>
              <w:rPr>
                <w:rFonts w:ascii="Arial" w:cs="Arial" w:eastAsia="Arial" w:hAnsi="Arial"/>
                <w:color w:val="ff0000"/>
              </w:rPr>
            </w:pPr>
            <w:r w:rsidDel="00000000" w:rsidR="00000000" w:rsidRPr="00000000">
              <w:rPr>
                <w:rFonts w:ascii="Arial" w:cs="Arial" w:eastAsia="Arial" w:hAnsi="Arial"/>
                <w:color w:val="ff0000"/>
                <w:rtl w:val="0"/>
              </w:rPr>
              <w:t xml:space="preserve">Boys 15&amp;O 50 Free HS</w:t>
            </w:r>
          </w:p>
        </w:tc>
        <w:tc>
          <w:tcPr>
            <w:vAlign w:val="center"/>
          </w:tcPr>
          <w:p w:rsidR="00000000" w:rsidDel="00000000" w:rsidP="00000000" w:rsidRDefault="00000000" w:rsidRPr="00000000" w14:paraId="000000C7">
            <w:pPr>
              <w:jc w:val="center"/>
              <w:rPr>
                <w:rFonts w:ascii="Arial" w:cs="Arial" w:eastAsia="Arial" w:hAnsi="Arial"/>
                <w:color w:val="ff0000"/>
              </w:rPr>
            </w:pPr>
            <w:r w:rsidDel="00000000" w:rsidR="00000000" w:rsidRPr="00000000">
              <w:rPr>
                <w:rFonts w:ascii="Arial" w:cs="Arial" w:eastAsia="Arial" w:hAnsi="Arial"/>
                <w:color w:val="ff0000"/>
                <w:rtl w:val="0"/>
              </w:rPr>
              <w:t xml:space="preserve">27.26</w:t>
            </w:r>
          </w:p>
        </w:tc>
        <w:tc>
          <w:tcPr>
            <w:vAlign w:val="center"/>
          </w:tcPr>
          <w:p w:rsidR="00000000" w:rsidDel="00000000" w:rsidP="00000000" w:rsidRDefault="00000000" w:rsidRPr="00000000" w14:paraId="000000C8">
            <w:pPr>
              <w:jc w:val="center"/>
              <w:rPr>
                <w:rFonts w:ascii="Arial" w:cs="Arial" w:eastAsia="Arial" w:hAnsi="Arial"/>
                <w:color w:val="ff0000"/>
              </w:rPr>
            </w:pPr>
            <w:r w:rsidDel="00000000" w:rsidR="00000000" w:rsidRPr="00000000">
              <w:rPr>
                <w:rFonts w:ascii="Arial" w:cs="Arial" w:eastAsia="Arial" w:hAnsi="Arial"/>
                <w:color w:val="ff0000"/>
                <w:rtl w:val="0"/>
              </w:rPr>
              <w:t xml:space="preserve">32.20</w:t>
            </w:r>
          </w:p>
        </w:tc>
      </w:tr>
      <w:tr>
        <w:trPr>
          <w:cantSplit w:val="0"/>
          <w:trHeight w:val="245" w:hRule="atLeast"/>
          <w:tblHeader w:val="0"/>
        </w:trPr>
        <w:tc>
          <w:tcPr>
            <w:vAlign w:val="center"/>
          </w:tcPr>
          <w:p w:rsidR="00000000" w:rsidDel="00000000" w:rsidP="00000000" w:rsidRDefault="00000000" w:rsidRPr="00000000" w14:paraId="000000C9">
            <w:pPr>
              <w:jc w:val="center"/>
              <w:rPr>
                <w:rFonts w:ascii="Arial" w:cs="Arial" w:eastAsia="Arial" w:hAnsi="Arial"/>
                <w:color w:val="ff0000"/>
              </w:rPr>
            </w:pPr>
            <w:r w:rsidDel="00000000" w:rsidR="00000000" w:rsidRPr="00000000">
              <w:rPr>
                <w:rFonts w:ascii="Arial" w:cs="Arial" w:eastAsia="Arial" w:hAnsi="Arial"/>
                <w:color w:val="ff0000"/>
                <w:rtl w:val="0"/>
              </w:rPr>
              <w:t xml:space="preserve">15</w:t>
            </w:r>
          </w:p>
        </w:tc>
        <w:tc>
          <w:tcPr>
            <w:vAlign w:val="center"/>
          </w:tcPr>
          <w:p w:rsidR="00000000" w:rsidDel="00000000" w:rsidP="00000000" w:rsidRDefault="00000000" w:rsidRPr="00000000" w14:paraId="000000CA">
            <w:pPr>
              <w:rPr>
                <w:rFonts w:ascii="Arial" w:cs="Arial" w:eastAsia="Arial" w:hAnsi="Arial"/>
                <w:color w:val="ff0000"/>
              </w:rPr>
            </w:pPr>
            <w:r w:rsidDel="00000000" w:rsidR="00000000" w:rsidRPr="00000000">
              <w:rPr>
                <w:rFonts w:ascii="Arial" w:cs="Arial" w:eastAsia="Arial" w:hAnsi="Arial"/>
                <w:color w:val="ff0000"/>
                <w:rtl w:val="0"/>
              </w:rPr>
              <w:t xml:space="preserve">Girls 50 Free Open</w:t>
            </w:r>
          </w:p>
        </w:tc>
        <w:tc>
          <w:tcPr>
            <w:vAlign w:val="center"/>
          </w:tcPr>
          <w:p w:rsidR="00000000" w:rsidDel="00000000" w:rsidP="00000000" w:rsidRDefault="00000000" w:rsidRPr="00000000" w14:paraId="000000CB">
            <w:pPr>
              <w:jc w:val="center"/>
              <w:rPr>
                <w:rFonts w:ascii="Arial" w:cs="Arial" w:eastAsia="Arial" w:hAnsi="Arial"/>
                <w:color w:val="ff0000"/>
              </w:rPr>
            </w:pPr>
            <w:r w:rsidDel="00000000" w:rsidR="00000000" w:rsidRPr="00000000">
              <w:rPr>
                <w:rFonts w:ascii="Arial" w:cs="Arial" w:eastAsia="Arial" w:hAnsi="Arial"/>
                <w:color w:val="ff0000"/>
                <w:rtl w:val="0"/>
              </w:rPr>
              <w:t xml:space="preserve">28.80</w:t>
            </w:r>
          </w:p>
        </w:tc>
        <w:tc>
          <w:tcPr>
            <w:vAlign w:val="center"/>
          </w:tcPr>
          <w:p w:rsidR="00000000" w:rsidDel="00000000" w:rsidP="00000000" w:rsidRDefault="00000000" w:rsidRPr="00000000" w14:paraId="000000CC">
            <w:pPr>
              <w:jc w:val="center"/>
              <w:rPr>
                <w:rFonts w:ascii="Arial" w:cs="Arial" w:eastAsia="Arial" w:hAnsi="Arial"/>
                <w:color w:val="ff0000"/>
              </w:rPr>
            </w:pPr>
            <w:r w:rsidDel="00000000" w:rsidR="00000000" w:rsidRPr="00000000">
              <w:rPr>
                <w:rFonts w:ascii="Arial" w:cs="Arial" w:eastAsia="Arial" w:hAnsi="Arial"/>
                <w:color w:val="ff0000"/>
                <w:rtl w:val="0"/>
              </w:rPr>
              <w:t xml:space="preserve">33.75</w:t>
            </w:r>
          </w:p>
        </w:tc>
      </w:tr>
      <w:tr>
        <w:trPr>
          <w:cantSplit w:val="0"/>
          <w:trHeight w:val="245" w:hRule="atLeast"/>
          <w:tblHeader w:val="0"/>
        </w:trPr>
        <w:tc>
          <w:tcPr>
            <w:vAlign w:val="center"/>
          </w:tcPr>
          <w:p w:rsidR="00000000" w:rsidDel="00000000" w:rsidP="00000000" w:rsidRDefault="00000000" w:rsidRPr="00000000" w14:paraId="000000CD">
            <w:pPr>
              <w:jc w:val="center"/>
              <w:rPr>
                <w:rFonts w:ascii="Arial" w:cs="Arial" w:eastAsia="Arial" w:hAnsi="Arial"/>
                <w:color w:val="ff0000"/>
              </w:rPr>
            </w:pPr>
            <w:r w:rsidDel="00000000" w:rsidR="00000000" w:rsidRPr="00000000">
              <w:rPr>
                <w:rFonts w:ascii="Arial" w:cs="Arial" w:eastAsia="Arial" w:hAnsi="Arial"/>
                <w:color w:val="ff0000"/>
                <w:rtl w:val="0"/>
              </w:rPr>
              <w:t xml:space="preserve">16</w:t>
            </w:r>
          </w:p>
        </w:tc>
        <w:tc>
          <w:tcPr>
            <w:vAlign w:val="center"/>
          </w:tcPr>
          <w:p w:rsidR="00000000" w:rsidDel="00000000" w:rsidP="00000000" w:rsidRDefault="00000000" w:rsidRPr="00000000" w14:paraId="000000CE">
            <w:pPr>
              <w:rPr>
                <w:rFonts w:ascii="Arial" w:cs="Arial" w:eastAsia="Arial" w:hAnsi="Arial"/>
                <w:color w:val="ff0000"/>
              </w:rPr>
            </w:pPr>
            <w:r w:rsidDel="00000000" w:rsidR="00000000" w:rsidRPr="00000000">
              <w:rPr>
                <w:rFonts w:ascii="Arial" w:cs="Arial" w:eastAsia="Arial" w:hAnsi="Arial"/>
                <w:color w:val="ff0000"/>
                <w:rtl w:val="0"/>
              </w:rPr>
              <w:t xml:space="preserve">Boys 50 Free Open</w:t>
            </w:r>
          </w:p>
        </w:tc>
        <w:tc>
          <w:tcPr>
            <w:vAlign w:val="center"/>
          </w:tcPr>
          <w:p w:rsidR="00000000" w:rsidDel="00000000" w:rsidP="00000000" w:rsidRDefault="00000000" w:rsidRPr="00000000" w14:paraId="000000CF">
            <w:pPr>
              <w:jc w:val="center"/>
              <w:rPr>
                <w:rFonts w:ascii="Arial" w:cs="Arial" w:eastAsia="Arial" w:hAnsi="Arial"/>
                <w:color w:val="ff0000"/>
              </w:rPr>
            </w:pPr>
            <w:r w:rsidDel="00000000" w:rsidR="00000000" w:rsidRPr="00000000">
              <w:rPr>
                <w:rFonts w:ascii="Arial" w:cs="Arial" w:eastAsia="Arial" w:hAnsi="Arial"/>
                <w:color w:val="ff0000"/>
                <w:rtl w:val="0"/>
              </w:rPr>
              <w:t xml:space="preserve">25.78</w:t>
            </w:r>
          </w:p>
        </w:tc>
        <w:tc>
          <w:tcPr>
            <w:vAlign w:val="center"/>
          </w:tcPr>
          <w:p w:rsidR="00000000" w:rsidDel="00000000" w:rsidP="00000000" w:rsidRDefault="00000000" w:rsidRPr="00000000" w14:paraId="000000D0">
            <w:pPr>
              <w:jc w:val="center"/>
              <w:rPr>
                <w:rFonts w:ascii="Arial" w:cs="Arial" w:eastAsia="Arial" w:hAnsi="Arial"/>
                <w:color w:val="ff0000"/>
              </w:rPr>
            </w:pPr>
            <w:r w:rsidDel="00000000" w:rsidR="00000000" w:rsidRPr="00000000">
              <w:rPr>
                <w:rFonts w:ascii="Arial" w:cs="Arial" w:eastAsia="Arial" w:hAnsi="Arial"/>
                <w:color w:val="ff0000"/>
                <w:rtl w:val="0"/>
              </w:rPr>
              <w:t xml:space="preserve">30.70</w:t>
            </w:r>
          </w:p>
        </w:tc>
      </w:tr>
      <w:tr>
        <w:trPr>
          <w:cantSplit w:val="0"/>
          <w:trHeight w:val="245" w:hRule="atLeast"/>
          <w:tblHeader w:val="0"/>
        </w:trPr>
        <w:tc>
          <w:tcPr>
            <w:vAlign w:val="center"/>
          </w:tcPr>
          <w:p w:rsidR="00000000" w:rsidDel="00000000" w:rsidP="00000000" w:rsidRDefault="00000000" w:rsidRPr="00000000" w14:paraId="000000D1">
            <w:pPr>
              <w:jc w:val="center"/>
              <w:rPr>
                <w:rFonts w:ascii="Arial" w:cs="Arial" w:eastAsia="Arial" w:hAnsi="Arial"/>
                <w:color w:val="ff0000"/>
              </w:rPr>
            </w:pPr>
            <w:r w:rsidDel="00000000" w:rsidR="00000000" w:rsidRPr="00000000">
              <w:rPr>
                <w:rFonts w:ascii="Arial" w:cs="Arial" w:eastAsia="Arial" w:hAnsi="Arial"/>
                <w:color w:val="ff0000"/>
                <w:rtl w:val="0"/>
              </w:rPr>
              <w:t xml:space="preserve">16S</w:t>
            </w:r>
          </w:p>
        </w:tc>
        <w:tc>
          <w:tcPr>
            <w:vAlign w:val="center"/>
          </w:tcPr>
          <w:p w:rsidR="00000000" w:rsidDel="00000000" w:rsidP="00000000" w:rsidRDefault="00000000" w:rsidRPr="00000000" w14:paraId="000000D2">
            <w:pPr>
              <w:rPr>
                <w:rFonts w:ascii="Arial" w:cs="Arial" w:eastAsia="Arial" w:hAnsi="Arial"/>
                <w:color w:val="ff0000"/>
              </w:rPr>
            </w:pPr>
            <w:r w:rsidDel="00000000" w:rsidR="00000000" w:rsidRPr="00000000">
              <w:rPr>
                <w:rFonts w:ascii="Arial" w:cs="Arial" w:eastAsia="Arial" w:hAnsi="Arial"/>
                <w:color w:val="ff0000"/>
                <w:rtl w:val="0"/>
              </w:rPr>
              <w:t xml:space="preserve">Mixed 100 Free Para</w:t>
            </w:r>
          </w:p>
        </w:tc>
        <w:tc>
          <w:tcPr>
            <w:vAlign w:val="center"/>
          </w:tcPr>
          <w:p w:rsidR="00000000" w:rsidDel="00000000" w:rsidP="00000000" w:rsidRDefault="00000000" w:rsidRPr="00000000" w14:paraId="000000D3">
            <w:pPr>
              <w:jc w:val="center"/>
              <w:rPr>
                <w:rFonts w:ascii="Arial" w:cs="Arial" w:eastAsia="Arial" w:hAnsi="Arial"/>
                <w:color w:val="ff0000"/>
              </w:rPr>
            </w:pPr>
            <w:r w:rsidDel="00000000" w:rsidR="00000000" w:rsidRPr="00000000">
              <w:rPr>
                <w:rtl w:val="0"/>
              </w:rPr>
            </w:r>
          </w:p>
        </w:tc>
        <w:tc>
          <w:tcPr>
            <w:vAlign w:val="center"/>
          </w:tcPr>
          <w:p w:rsidR="00000000" w:rsidDel="00000000" w:rsidP="00000000" w:rsidRDefault="00000000" w:rsidRPr="00000000" w14:paraId="000000D4">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D5">
            <w:pPr>
              <w:jc w:val="center"/>
              <w:rPr>
                <w:rFonts w:ascii="Arial" w:cs="Arial" w:eastAsia="Arial" w:hAnsi="Arial"/>
                <w:color w:val="ff0000"/>
              </w:rPr>
            </w:pPr>
            <w:r w:rsidDel="00000000" w:rsidR="00000000" w:rsidRPr="00000000">
              <w:rPr>
                <w:rFonts w:ascii="Arial" w:cs="Arial" w:eastAsia="Arial" w:hAnsi="Arial"/>
                <w:color w:val="ff0000"/>
                <w:rtl w:val="0"/>
              </w:rPr>
              <w:t xml:space="preserve">17</w:t>
            </w:r>
          </w:p>
        </w:tc>
        <w:tc>
          <w:tcPr>
            <w:vAlign w:val="center"/>
          </w:tcPr>
          <w:p w:rsidR="00000000" w:rsidDel="00000000" w:rsidP="00000000" w:rsidRDefault="00000000" w:rsidRPr="00000000" w14:paraId="000000D6">
            <w:pPr>
              <w:rPr>
                <w:rFonts w:ascii="Arial" w:cs="Arial" w:eastAsia="Arial" w:hAnsi="Arial"/>
                <w:color w:val="ff0000"/>
              </w:rPr>
            </w:pPr>
            <w:r w:rsidDel="00000000" w:rsidR="00000000" w:rsidRPr="00000000">
              <w:rPr>
                <w:rFonts w:ascii="Arial" w:cs="Arial" w:eastAsia="Arial" w:hAnsi="Arial"/>
                <w:color w:val="ff0000"/>
                <w:rtl w:val="0"/>
              </w:rPr>
              <w:t xml:space="preserve">Girls 14&amp;U 50 Fly HS</w:t>
            </w:r>
          </w:p>
        </w:tc>
        <w:tc>
          <w:tcPr>
            <w:vAlign w:val="center"/>
          </w:tcPr>
          <w:p w:rsidR="00000000" w:rsidDel="00000000" w:rsidP="00000000" w:rsidRDefault="00000000" w:rsidRPr="00000000" w14:paraId="000000D7">
            <w:pPr>
              <w:jc w:val="center"/>
              <w:rPr>
                <w:rFonts w:ascii="Arial" w:cs="Arial" w:eastAsia="Arial" w:hAnsi="Arial"/>
                <w:color w:val="ff0000"/>
              </w:rPr>
            </w:pPr>
            <w:r w:rsidDel="00000000" w:rsidR="00000000" w:rsidRPr="00000000">
              <w:rPr>
                <w:rFonts w:ascii="Arial" w:cs="Arial" w:eastAsia="Arial" w:hAnsi="Arial"/>
                <w:color w:val="ff0000"/>
                <w:rtl w:val="0"/>
              </w:rPr>
              <w:t xml:space="preserve">35.58</w:t>
            </w:r>
          </w:p>
        </w:tc>
        <w:tc>
          <w:tcPr>
            <w:vAlign w:val="center"/>
          </w:tcPr>
          <w:p w:rsidR="00000000" w:rsidDel="00000000" w:rsidP="00000000" w:rsidRDefault="00000000" w:rsidRPr="00000000" w14:paraId="000000D8">
            <w:pPr>
              <w:jc w:val="center"/>
              <w:rPr>
                <w:rFonts w:ascii="Arial" w:cs="Arial" w:eastAsia="Arial" w:hAnsi="Arial"/>
                <w:color w:val="ff0000"/>
              </w:rPr>
            </w:pPr>
            <w:r w:rsidDel="00000000" w:rsidR="00000000" w:rsidRPr="00000000">
              <w:rPr>
                <w:rFonts w:ascii="Arial" w:cs="Arial" w:eastAsia="Arial" w:hAnsi="Arial"/>
                <w:color w:val="ff0000"/>
                <w:rtl w:val="0"/>
              </w:rPr>
              <w:t xml:space="preserve">43.15</w:t>
            </w:r>
          </w:p>
        </w:tc>
      </w:tr>
      <w:tr>
        <w:trPr>
          <w:cantSplit w:val="0"/>
          <w:trHeight w:val="245" w:hRule="atLeast"/>
          <w:tblHeader w:val="0"/>
        </w:trPr>
        <w:tc>
          <w:tcPr>
            <w:vAlign w:val="center"/>
          </w:tcPr>
          <w:p w:rsidR="00000000" w:rsidDel="00000000" w:rsidP="00000000" w:rsidRDefault="00000000" w:rsidRPr="00000000" w14:paraId="000000D9">
            <w:pPr>
              <w:jc w:val="center"/>
              <w:rPr>
                <w:rFonts w:ascii="Arial" w:cs="Arial" w:eastAsia="Arial" w:hAnsi="Arial"/>
                <w:color w:val="ff0000"/>
              </w:rPr>
            </w:pPr>
            <w:r w:rsidDel="00000000" w:rsidR="00000000" w:rsidRPr="00000000">
              <w:rPr>
                <w:rFonts w:ascii="Arial" w:cs="Arial" w:eastAsia="Arial" w:hAnsi="Arial"/>
                <w:color w:val="ff0000"/>
                <w:rtl w:val="0"/>
              </w:rPr>
              <w:t xml:space="preserve">18</w:t>
            </w:r>
          </w:p>
        </w:tc>
        <w:tc>
          <w:tcPr>
            <w:vAlign w:val="center"/>
          </w:tcPr>
          <w:p w:rsidR="00000000" w:rsidDel="00000000" w:rsidP="00000000" w:rsidRDefault="00000000" w:rsidRPr="00000000" w14:paraId="000000DA">
            <w:pPr>
              <w:rPr>
                <w:rFonts w:ascii="Arial" w:cs="Arial" w:eastAsia="Arial" w:hAnsi="Arial"/>
                <w:color w:val="ff0000"/>
              </w:rPr>
            </w:pPr>
            <w:r w:rsidDel="00000000" w:rsidR="00000000" w:rsidRPr="00000000">
              <w:rPr>
                <w:rFonts w:ascii="Arial" w:cs="Arial" w:eastAsia="Arial" w:hAnsi="Arial"/>
                <w:color w:val="ff0000"/>
                <w:rtl w:val="0"/>
              </w:rPr>
              <w:t xml:space="preserve">Boys 14&amp;U 50 Fly HS</w:t>
            </w:r>
          </w:p>
        </w:tc>
        <w:tc>
          <w:tcPr>
            <w:vAlign w:val="center"/>
          </w:tcPr>
          <w:p w:rsidR="00000000" w:rsidDel="00000000" w:rsidP="00000000" w:rsidRDefault="00000000" w:rsidRPr="00000000" w14:paraId="000000DB">
            <w:pPr>
              <w:jc w:val="center"/>
              <w:rPr>
                <w:rFonts w:ascii="Arial" w:cs="Arial" w:eastAsia="Arial" w:hAnsi="Arial"/>
                <w:color w:val="ff0000"/>
              </w:rPr>
            </w:pPr>
            <w:r w:rsidDel="00000000" w:rsidR="00000000" w:rsidRPr="00000000">
              <w:rPr>
                <w:rFonts w:ascii="Arial" w:cs="Arial" w:eastAsia="Arial" w:hAnsi="Arial"/>
                <w:color w:val="ff0000"/>
                <w:rtl w:val="0"/>
              </w:rPr>
              <w:t xml:space="preserve">32.60</w:t>
            </w:r>
          </w:p>
        </w:tc>
        <w:tc>
          <w:tcPr>
            <w:vAlign w:val="center"/>
          </w:tcPr>
          <w:p w:rsidR="00000000" w:rsidDel="00000000" w:rsidP="00000000" w:rsidRDefault="00000000" w:rsidRPr="00000000" w14:paraId="000000DC">
            <w:pPr>
              <w:jc w:val="center"/>
              <w:rPr>
                <w:rFonts w:ascii="Arial" w:cs="Arial" w:eastAsia="Arial" w:hAnsi="Arial"/>
                <w:color w:val="ff0000"/>
              </w:rPr>
            </w:pPr>
            <w:r w:rsidDel="00000000" w:rsidR="00000000" w:rsidRPr="00000000">
              <w:rPr>
                <w:rFonts w:ascii="Arial" w:cs="Arial" w:eastAsia="Arial" w:hAnsi="Arial"/>
                <w:color w:val="ff0000"/>
                <w:rtl w:val="0"/>
              </w:rPr>
              <w:t xml:space="preserve">38.80</w:t>
            </w:r>
          </w:p>
        </w:tc>
      </w:tr>
      <w:tr>
        <w:trPr>
          <w:cantSplit w:val="0"/>
          <w:trHeight w:val="245" w:hRule="atLeast"/>
          <w:tblHeader w:val="0"/>
        </w:trPr>
        <w:tc>
          <w:tcPr>
            <w:vAlign w:val="center"/>
          </w:tcPr>
          <w:p w:rsidR="00000000" w:rsidDel="00000000" w:rsidP="00000000" w:rsidRDefault="00000000" w:rsidRPr="00000000" w14:paraId="000000DD">
            <w:pPr>
              <w:jc w:val="center"/>
              <w:rPr>
                <w:rFonts w:ascii="Arial" w:cs="Arial" w:eastAsia="Arial" w:hAnsi="Arial"/>
                <w:color w:val="ff0000"/>
              </w:rPr>
            </w:pPr>
            <w:r w:rsidDel="00000000" w:rsidR="00000000" w:rsidRPr="00000000">
              <w:rPr>
                <w:rFonts w:ascii="Arial" w:cs="Arial" w:eastAsia="Arial" w:hAnsi="Arial"/>
                <w:color w:val="ff0000"/>
                <w:rtl w:val="0"/>
              </w:rPr>
              <w:t xml:space="preserve">19</w:t>
            </w:r>
          </w:p>
        </w:tc>
        <w:tc>
          <w:tcPr>
            <w:vAlign w:val="center"/>
          </w:tcPr>
          <w:p w:rsidR="00000000" w:rsidDel="00000000" w:rsidP="00000000" w:rsidRDefault="00000000" w:rsidRPr="00000000" w14:paraId="000000DE">
            <w:pPr>
              <w:rPr>
                <w:rFonts w:ascii="Arial" w:cs="Arial" w:eastAsia="Arial" w:hAnsi="Arial"/>
                <w:color w:val="ff0000"/>
              </w:rPr>
            </w:pPr>
            <w:r w:rsidDel="00000000" w:rsidR="00000000" w:rsidRPr="00000000">
              <w:rPr>
                <w:rFonts w:ascii="Arial" w:cs="Arial" w:eastAsia="Arial" w:hAnsi="Arial"/>
                <w:color w:val="ff0000"/>
                <w:rtl w:val="0"/>
              </w:rPr>
              <w:t xml:space="preserve">Girls 15&amp;O 50 Fly HS</w:t>
            </w:r>
          </w:p>
        </w:tc>
        <w:tc>
          <w:tcPr>
            <w:vAlign w:val="center"/>
          </w:tcPr>
          <w:p w:rsidR="00000000" w:rsidDel="00000000" w:rsidP="00000000" w:rsidRDefault="00000000" w:rsidRPr="00000000" w14:paraId="000000DF">
            <w:pPr>
              <w:jc w:val="center"/>
              <w:rPr>
                <w:rFonts w:ascii="Arial" w:cs="Arial" w:eastAsia="Arial" w:hAnsi="Arial"/>
                <w:color w:val="ff0000"/>
              </w:rPr>
            </w:pPr>
            <w:r w:rsidDel="00000000" w:rsidR="00000000" w:rsidRPr="00000000">
              <w:rPr>
                <w:rFonts w:ascii="Arial" w:cs="Arial" w:eastAsia="Arial" w:hAnsi="Arial"/>
                <w:color w:val="ff0000"/>
                <w:rtl w:val="0"/>
              </w:rPr>
              <w:t xml:space="preserve">34.39</w:t>
            </w:r>
          </w:p>
        </w:tc>
        <w:tc>
          <w:tcPr>
            <w:vAlign w:val="center"/>
          </w:tcPr>
          <w:p w:rsidR="00000000" w:rsidDel="00000000" w:rsidP="00000000" w:rsidRDefault="00000000" w:rsidRPr="00000000" w14:paraId="000000E0">
            <w:pPr>
              <w:jc w:val="center"/>
              <w:rPr>
                <w:rFonts w:ascii="Arial" w:cs="Arial" w:eastAsia="Arial" w:hAnsi="Arial"/>
                <w:color w:val="ff0000"/>
              </w:rPr>
            </w:pPr>
            <w:r w:rsidDel="00000000" w:rsidR="00000000" w:rsidRPr="00000000">
              <w:rPr>
                <w:rFonts w:ascii="Arial" w:cs="Arial" w:eastAsia="Arial" w:hAnsi="Arial"/>
                <w:color w:val="ff0000"/>
                <w:rtl w:val="0"/>
              </w:rPr>
              <w:t xml:space="preserve">41.40</w:t>
            </w:r>
          </w:p>
        </w:tc>
      </w:tr>
      <w:tr>
        <w:trPr>
          <w:cantSplit w:val="0"/>
          <w:trHeight w:val="245" w:hRule="atLeast"/>
          <w:tblHeader w:val="0"/>
        </w:trPr>
        <w:tc>
          <w:tcPr>
            <w:vAlign w:val="center"/>
          </w:tcPr>
          <w:p w:rsidR="00000000" w:rsidDel="00000000" w:rsidP="00000000" w:rsidRDefault="00000000" w:rsidRPr="00000000" w14:paraId="000000E1">
            <w:pPr>
              <w:jc w:val="center"/>
              <w:rPr>
                <w:rFonts w:ascii="Arial" w:cs="Arial" w:eastAsia="Arial" w:hAnsi="Arial"/>
                <w:color w:val="ff0000"/>
              </w:rPr>
            </w:pPr>
            <w:r w:rsidDel="00000000" w:rsidR="00000000" w:rsidRPr="00000000">
              <w:rPr>
                <w:rFonts w:ascii="Arial" w:cs="Arial" w:eastAsia="Arial" w:hAnsi="Arial"/>
                <w:color w:val="ff0000"/>
                <w:rtl w:val="0"/>
              </w:rPr>
              <w:t xml:space="preserve">20</w:t>
            </w:r>
          </w:p>
        </w:tc>
        <w:tc>
          <w:tcPr>
            <w:vAlign w:val="center"/>
          </w:tcPr>
          <w:p w:rsidR="00000000" w:rsidDel="00000000" w:rsidP="00000000" w:rsidRDefault="00000000" w:rsidRPr="00000000" w14:paraId="000000E2">
            <w:pPr>
              <w:rPr>
                <w:rFonts w:ascii="Arial" w:cs="Arial" w:eastAsia="Arial" w:hAnsi="Arial"/>
                <w:color w:val="ff0000"/>
              </w:rPr>
            </w:pPr>
            <w:r w:rsidDel="00000000" w:rsidR="00000000" w:rsidRPr="00000000">
              <w:rPr>
                <w:rFonts w:ascii="Arial" w:cs="Arial" w:eastAsia="Arial" w:hAnsi="Arial"/>
                <w:color w:val="ff0000"/>
                <w:rtl w:val="0"/>
              </w:rPr>
              <w:t xml:space="preserve">Boys 15&amp;O 50 Fly HS</w:t>
            </w:r>
          </w:p>
        </w:tc>
        <w:tc>
          <w:tcPr>
            <w:vAlign w:val="center"/>
          </w:tcPr>
          <w:p w:rsidR="00000000" w:rsidDel="00000000" w:rsidP="00000000" w:rsidRDefault="00000000" w:rsidRPr="00000000" w14:paraId="000000E3">
            <w:pPr>
              <w:jc w:val="center"/>
              <w:rPr>
                <w:rFonts w:ascii="Arial" w:cs="Arial" w:eastAsia="Arial" w:hAnsi="Arial"/>
                <w:color w:val="ff0000"/>
              </w:rPr>
            </w:pPr>
            <w:r w:rsidDel="00000000" w:rsidR="00000000" w:rsidRPr="00000000">
              <w:rPr>
                <w:rFonts w:ascii="Arial" w:cs="Arial" w:eastAsia="Arial" w:hAnsi="Arial"/>
                <w:color w:val="ff0000"/>
                <w:rtl w:val="0"/>
              </w:rPr>
              <w:t xml:space="preserve">30.49</w:t>
            </w:r>
          </w:p>
        </w:tc>
        <w:tc>
          <w:tcPr>
            <w:vAlign w:val="center"/>
          </w:tcPr>
          <w:p w:rsidR="00000000" w:rsidDel="00000000" w:rsidP="00000000" w:rsidRDefault="00000000" w:rsidRPr="00000000" w14:paraId="000000E4">
            <w:pPr>
              <w:jc w:val="center"/>
              <w:rPr>
                <w:rFonts w:ascii="Arial" w:cs="Arial" w:eastAsia="Arial" w:hAnsi="Arial"/>
                <w:color w:val="ff0000"/>
              </w:rPr>
            </w:pPr>
            <w:r w:rsidDel="00000000" w:rsidR="00000000" w:rsidRPr="00000000">
              <w:rPr>
                <w:rFonts w:ascii="Arial" w:cs="Arial" w:eastAsia="Arial" w:hAnsi="Arial"/>
                <w:color w:val="ff0000"/>
                <w:rtl w:val="0"/>
              </w:rPr>
              <w:t xml:space="preserve">36.15</w:t>
            </w:r>
          </w:p>
        </w:tc>
      </w:tr>
      <w:tr>
        <w:trPr>
          <w:cantSplit w:val="0"/>
          <w:trHeight w:val="245" w:hRule="atLeast"/>
          <w:tblHeader w:val="0"/>
        </w:trPr>
        <w:tc>
          <w:tcPr>
            <w:vAlign w:val="center"/>
          </w:tcPr>
          <w:p w:rsidR="00000000" w:rsidDel="00000000" w:rsidP="00000000" w:rsidRDefault="00000000" w:rsidRPr="00000000" w14:paraId="000000E5">
            <w:pPr>
              <w:jc w:val="center"/>
              <w:rPr>
                <w:rFonts w:ascii="Arial" w:cs="Arial" w:eastAsia="Arial" w:hAnsi="Arial"/>
                <w:color w:val="ff0000"/>
              </w:rPr>
            </w:pPr>
            <w:r w:rsidDel="00000000" w:rsidR="00000000" w:rsidRPr="00000000">
              <w:rPr>
                <w:rFonts w:ascii="Arial" w:cs="Arial" w:eastAsia="Arial" w:hAnsi="Arial"/>
                <w:color w:val="ff0000"/>
                <w:rtl w:val="0"/>
              </w:rPr>
              <w:t xml:space="preserve">21</w:t>
            </w:r>
          </w:p>
        </w:tc>
        <w:tc>
          <w:tcPr>
            <w:vAlign w:val="center"/>
          </w:tcPr>
          <w:p w:rsidR="00000000" w:rsidDel="00000000" w:rsidP="00000000" w:rsidRDefault="00000000" w:rsidRPr="00000000" w14:paraId="000000E6">
            <w:pPr>
              <w:rPr>
                <w:rFonts w:ascii="Arial" w:cs="Arial" w:eastAsia="Arial" w:hAnsi="Arial"/>
                <w:color w:val="ff0000"/>
              </w:rPr>
            </w:pPr>
            <w:r w:rsidDel="00000000" w:rsidR="00000000" w:rsidRPr="00000000">
              <w:rPr>
                <w:rFonts w:ascii="Arial" w:cs="Arial" w:eastAsia="Arial" w:hAnsi="Arial"/>
                <w:color w:val="ff0000"/>
                <w:rtl w:val="0"/>
              </w:rPr>
              <w:t xml:space="preserve">Girls 100 Fly Open</w:t>
            </w:r>
          </w:p>
        </w:tc>
        <w:tc>
          <w:tcPr>
            <w:vAlign w:val="center"/>
          </w:tcPr>
          <w:p w:rsidR="00000000" w:rsidDel="00000000" w:rsidP="00000000" w:rsidRDefault="00000000" w:rsidRPr="00000000" w14:paraId="000000E7">
            <w:pPr>
              <w:jc w:val="center"/>
              <w:rPr>
                <w:rFonts w:ascii="Arial" w:cs="Arial" w:eastAsia="Arial" w:hAnsi="Arial"/>
                <w:color w:val="ff0000"/>
              </w:rPr>
            </w:pPr>
            <w:r w:rsidDel="00000000" w:rsidR="00000000" w:rsidRPr="00000000">
              <w:rPr>
                <w:rFonts w:ascii="Arial" w:cs="Arial" w:eastAsia="Arial" w:hAnsi="Arial"/>
                <w:color w:val="ff0000"/>
                <w:rtl w:val="0"/>
              </w:rPr>
              <w:t xml:space="preserve">1:08.97</w:t>
            </w:r>
          </w:p>
        </w:tc>
        <w:tc>
          <w:tcPr>
            <w:vAlign w:val="center"/>
          </w:tcPr>
          <w:p w:rsidR="00000000" w:rsidDel="00000000" w:rsidP="00000000" w:rsidRDefault="00000000" w:rsidRPr="00000000" w14:paraId="000000E8">
            <w:pPr>
              <w:jc w:val="center"/>
              <w:rPr>
                <w:rFonts w:ascii="Arial" w:cs="Arial" w:eastAsia="Arial" w:hAnsi="Arial"/>
                <w:color w:val="ff0000"/>
              </w:rPr>
            </w:pPr>
            <w:r w:rsidDel="00000000" w:rsidR="00000000" w:rsidRPr="00000000">
              <w:rPr>
                <w:rFonts w:ascii="Arial" w:cs="Arial" w:eastAsia="Arial" w:hAnsi="Arial"/>
                <w:color w:val="ff0000"/>
                <w:rtl w:val="0"/>
              </w:rPr>
              <w:t xml:space="preserve">1:22.20</w:t>
            </w:r>
          </w:p>
        </w:tc>
      </w:tr>
      <w:tr>
        <w:trPr>
          <w:cantSplit w:val="0"/>
          <w:trHeight w:val="245" w:hRule="atLeast"/>
          <w:tblHeader w:val="0"/>
        </w:trPr>
        <w:tc>
          <w:tcPr>
            <w:vAlign w:val="center"/>
          </w:tcPr>
          <w:p w:rsidR="00000000" w:rsidDel="00000000" w:rsidP="00000000" w:rsidRDefault="00000000" w:rsidRPr="00000000" w14:paraId="000000E9">
            <w:pPr>
              <w:jc w:val="center"/>
              <w:rPr>
                <w:rFonts w:ascii="Arial" w:cs="Arial" w:eastAsia="Arial" w:hAnsi="Arial"/>
                <w:color w:val="ff0000"/>
              </w:rPr>
            </w:pPr>
            <w:r w:rsidDel="00000000" w:rsidR="00000000" w:rsidRPr="00000000">
              <w:rPr>
                <w:rFonts w:ascii="Arial" w:cs="Arial" w:eastAsia="Arial" w:hAnsi="Arial"/>
                <w:color w:val="ff0000"/>
                <w:rtl w:val="0"/>
              </w:rPr>
              <w:t xml:space="preserve">22</w:t>
            </w:r>
          </w:p>
        </w:tc>
        <w:tc>
          <w:tcPr>
            <w:vAlign w:val="center"/>
          </w:tcPr>
          <w:p w:rsidR="00000000" w:rsidDel="00000000" w:rsidP="00000000" w:rsidRDefault="00000000" w:rsidRPr="00000000" w14:paraId="000000EA">
            <w:pPr>
              <w:rPr>
                <w:rFonts w:ascii="Arial" w:cs="Arial" w:eastAsia="Arial" w:hAnsi="Arial"/>
                <w:color w:val="ff0000"/>
              </w:rPr>
            </w:pPr>
            <w:r w:rsidDel="00000000" w:rsidR="00000000" w:rsidRPr="00000000">
              <w:rPr>
                <w:rFonts w:ascii="Arial" w:cs="Arial" w:eastAsia="Arial" w:hAnsi="Arial"/>
                <w:color w:val="ff0000"/>
                <w:rtl w:val="0"/>
              </w:rPr>
              <w:t xml:space="preserve">Boys 100 Fly Open</w:t>
            </w:r>
          </w:p>
        </w:tc>
        <w:tc>
          <w:tcPr>
            <w:vAlign w:val="center"/>
          </w:tcPr>
          <w:p w:rsidR="00000000" w:rsidDel="00000000" w:rsidP="00000000" w:rsidRDefault="00000000" w:rsidRPr="00000000" w14:paraId="000000EB">
            <w:pPr>
              <w:jc w:val="center"/>
              <w:rPr>
                <w:rFonts w:ascii="Arial" w:cs="Arial" w:eastAsia="Arial" w:hAnsi="Arial"/>
                <w:color w:val="ff0000"/>
              </w:rPr>
            </w:pPr>
            <w:r w:rsidDel="00000000" w:rsidR="00000000" w:rsidRPr="00000000">
              <w:rPr>
                <w:rFonts w:ascii="Arial" w:cs="Arial" w:eastAsia="Arial" w:hAnsi="Arial"/>
                <w:color w:val="ff0000"/>
                <w:rtl w:val="0"/>
              </w:rPr>
              <w:t xml:space="preserve">1:01.96</w:t>
            </w:r>
          </w:p>
        </w:tc>
        <w:tc>
          <w:tcPr>
            <w:vAlign w:val="center"/>
          </w:tcPr>
          <w:p w:rsidR="00000000" w:rsidDel="00000000" w:rsidP="00000000" w:rsidRDefault="00000000" w:rsidRPr="00000000" w14:paraId="000000EC">
            <w:pPr>
              <w:jc w:val="center"/>
              <w:rPr>
                <w:rFonts w:ascii="Arial" w:cs="Arial" w:eastAsia="Arial" w:hAnsi="Arial"/>
                <w:color w:val="ff0000"/>
              </w:rPr>
            </w:pPr>
            <w:r w:rsidDel="00000000" w:rsidR="00000000" w:rsidRPr="00000000">
              <w:rPr>
                <w:rFonts w:ascii="Arial" w:cs="Arial" w:eastAsia="Arial" w:hAnsi="Arial"/>
                <w:color w:val="ff0000"/>
                <w:rtl w:val="0"/>
              </w:rPr>
              <w:t xml:space="preserve">1:15.20</w:t>
            </w:r>
          </w:p>
        </w:tc>
      </w:tr>
      <w:tr>
        <w:trPr>
          <w:cantSplit w:val="0"/>
          <w:trHeight w:val="245" w:hRule="atLeast"/>
          <w:tblHeader w:val="0"/>
        </w:trPr>
        <w:tc>
          <w:tcPr>
            <w:vAlign w:val="center"/>
          </w:tcPr>
          <w:p w:rsidR="00000000" w:rsidDel="00000000" w:rsidP="00000000" w:rsidRDefault="00000000" w:rsidRPr="00000000" w14:paraId="000000ED">
            <w:pPr>
              <w:jc w:val="center"/>
              <w:rPr>
                <w:rFonts w:ascii="Arial" w:cs="Arial" w:eastAsia="Arial" w:hAnsi="Arial"/>
                <w:color w:val="ff0000"/>
              </w:rPr>
            </w:pPr>
            <w:r w:rsidDel="00000000" w:rsidR="00000000" w:rsidRPr="00000000">
              <w:rPr>
                <w:rFonts w:ascii="Arial" w:cs="Arial" w:eastAsia="Arial" w:hAnsi="Arial"/>
                <w:color w:val="ff0000"/>
                <w:rtl w:val="0"/>
              </w:rPr>
              <w:t xml:space="preserve">23</w:t>
            </w:r>
          </w:p>
        </w:tc>
        <w:tc>
          <w:tcPr>
            <w:vAlign w:val="center"/>
          </w:tcPr>
          <w:p w:rsidR="00000000" w:rsidDel="00000000" w:rsidP="00000000" w:rsidRDefault="00000000" w:rsidRPr="00000000" w14:paraId="000000EE">
            <w:pPr>
              <w:rPr>
                <w:rFonts w:ascii="Arial" w:cs="Arial" w:eastAsia="Arial" w:hAnsi="Arial"/>
                <w:color w:val="ff0000"/>
              </w:rPr>
            </w:pPr>
            <w:r w:rsidDel="00000000" w:rsidR="00000000" w:rsidRPr="00000000">
              <w:rPr>
                <w:rFonts w:ascii="Arial" w:cs="Arial" w:eastAsia="Arial" w:hAnsi="Arial"/>
                <w:color w:val="ff0000"/>
                <w:rtl w:val="0"/>
              </w:rPr>
              <w:t xml:space="preserve">Girls 14&amp;U 50 Breast HS</w:t>
            </w:r>
          </w:p>
        </w:tc>
        <w:tc>
          <w:tcPr>
            <w:vAlign w:val="center"/>
          </w:tcPr>
          <w:p w:rsidR="00000000" w:rsidDel="00000000" w:rsidP="00000000" w:rsidRDefault="00000000" w:rsidRPr="00000000" w14:paraId="000000EF">
            <w:pPr>
              <w:jc w:val="center"/>
              <w:rPr>
                <w:rFonts w:ascii="Arial" w:cs="Arial" w:eastAsia="Arial" w:hAnsi="Arial"/>
                <w:color w:val="ff0000"/>
              </w:rPr>
            </w:pPr>
            <w:r w:rsidDel="00000000" w:rsidR="00000000" w:rsidRPr="00000000">
              <w:rPr>
                <w:rFonts w:ascii="Arial" w:cs="Arial" w:eastAsia="Arial" w:hAnsi="Arial"/>
                <w:color w:val="ff0000"/>
                <w:rtl w:val="0"/>
              </w:rPr>
              <w:t xml:space="preserve">41.89</w:t>
            </w:r>
          </w:p>
        </w:tc>
        <w:tc>
          <w:tcPr>
            <w:vAlign w:val="center"/>
          </w:tcPr>
          <w:p w:rsidR="00000000" w:rsidDel="00000000" w:rsidP="00000000" w:rsidRDefault="00000000" w:rsidRPr="00000000" w14:paraId="000000F0">
            <w:pPr>
              <w:jc w:val="center"/>
              <w:rPr>
                <w:rFonts w:ascii="Arial" w:cs="Arial" w:eastAsia="Arial" w:hAnsi="Arial"/>
                <w:color w:val="ff0000"/>
              </w:rPr>
            </w:pPr>
            <w:r w:rsidDel="00000000" w:rsidR="00000000" w:rsidRPr="00000000">
              <w:rPr>
                <w:rFonts w:ascii="Arial" w:cs="Arial" w:eastAsia="Arial" w:hAnsi="Arial"/>
                <w:color w:val="ff0000"/>
                <w:rtl w:val="0"/>
              </w:rPr>
              <w:t xml:space="preserve">49.90</w:t>
            </w:r>
          </w:p>
        </w:tc>
      </w:tr>
      <w:tr>
        <w:trPr>
          <w:cantSplit w:val="0"/>
          <w:trHeight w:val="245" w:hRule="atLeast"/>
          <w:tblHeader w:val="0"/>
        </w:trPr>
        <w:tc>
          <w:tcPr>
            <w:vAlign w:val="center"/>
          </w:tcPr>
          <w:p w:rsidR="00000000" w:rsidDel="00000000" w:rsidP="00000000" w:rsidRDefault="00000000" w:rsidRPr="00000000" w14:paraId="000000F1">
            <w:pPr>
              <w:jc w:val="center"/>
              <w:rPr>
                <w:rFonts w:ascii="Arial" w:cs="Arial" w:eastAsia="Arial" w:hAnsi="Arial"/>
                <w:color w:val="ff0000"/>
              </w:rPr>
            </w:pPr>
            <w:r w:rsidDel="00000000" w:rsidR="00000000" w:rsidRPr="00000000">
              <w:rPr>
                <w:rFonts w:ascii="Arial" w:cs="Arial" w:eastAsia="Arial" w:hAnsi="Arial"/>
                <w:color w:val="ff0000"/>
                <w:rtl w:val="0"/>
              </w:rPr>
              <w:t xml:space="preserve">24</w:t>
            </w:r>
          </w:p>
        </w:tc>
        <w:tc>
          <w:tcPr>
            <w:vAlign w:val="center"/>
          </w:tcPr>
          <w:p w:rsidR="00000000" w:rsidDel="00000000" w:rsidP="00000000" w:rsidRDefault="00000000" w:rsidRPr="00000000" w14:paraId="000000F2">
            <w:pPr>
              <w:rPr>
                <w:rFonts w:ascii="Arial" w:cs="Arial" w:eastAsia="Arial" w:hAnsi="Arial"/>
                <w:color w:val="ff0000"/>
              </w:rPr>
            </w:pPr>
            <w:r w:rsidDel="00000000" w:rsidR="00000000" w:rsidRPr="00000000">
              <w:rPr>
                <w:rFonts w:ascii="Arial" w:cs="Arial" w:eastAsia="Arial" w:hAnsi="Arial"/>
                <w:color w:val="ff0000"/>
                <w:rtl w:val="0"/>
              </w:rPr>
              <w:t xml:space="preserve">Boys 14&amp;U 50 Breast HS</w:t>
            </w:r>
          </w:p>
        </w:tc>
        <w:tc>
          <w:tcPr>
            <w:vAlign w:val="center"/>
          </w:tcPr>
          <w:p w:rsidR="00000000" w:rsidDel="00000000" w:rsidP="00000000" w:rsidRDefault="00000000" w:rsidRPr="00000000" w14:paraId="000000F3">
            <w:pPr>
              <w:jc w:val="center"/>
              <w:rPr>
                <w:rFonts w:ascii="Arial" w:cs="Arial" w:eastAsia="Arial" w:hAnsi="Arial"/>
                <w:color w:val="ff0000"/>
              </w:rPr>
            </w:pPr>
            <w:r w:rsidDel="00000000" w:rsidR="00000000" w:rsidRPr="00000000">
              <w:rPr>
                <w:rFonts w:ascii="Arial" w:cs="Arial" w:eastAsia="Arial" w:hAnsi="Arial"/>
                <w:color w:val="ff0000"/>
                <w:rtl w:val="0"/>
              </w:rPr>
              <w:t xml:space="preserve">37.67</w:t>
            </w:r>
          </w:p>
        </w:tc>
        <w:tc>
          <w:tcPr>
            <w:vAlign w:val="center"/>
          </w:tcPr>
          <w:p w:rsidR="00000000" w:rsidDel="00000000" w:rsidP="00000000" w:rsidRDefault="00000000" w:rsidRPr="00000000" w14:paraId="000000F4">
            <w:pPr>
              <w:jc w:val="center"/>
              <w:rPr>
                <w:rFonts w:ascii="Arial" w:cs="Arial" w:eastAsia="Arial" w:hAnsi="Arial"/>
                <w:color w:val="ff0000"/>
              </w:rPr>
            </w:pPr>
            <w:r w:rsidDel="00000000" w:rsidR="00000000" w:rsidRPr="00000000">
              <w:rPr>
                <w:rFonts w:ascii="Arial" w:cs="Arial" w:eastAsia="Arial" w:hAnsi="Arial"/>
                <w:color w:val="ff0000"/>
                <w:rtl w:val="0"/>
              </w:rPr>
              <w:t xml:space="preserve">45.35</w:t>
            </w:r>
          </w:p>
        </w:tc>
      </w:tr>
      <w:tr>
        <w:trPr>
          <w:cantSplit w:val="0"/>
          <w:trHeight w:val="245" w:hRule="atLeast"/>
          <w:tblHeader w:val="0"/>
        </w:trPr>
        <w:tc>
          <w:tcPr>
            <w:vAlign w:val="center"/>
          </w:tcPr>
          <w:p w:rsidR="00000000" w:rsidDel="00000000" w:rsidP="00000000" w:rsidRDefault="00000000" w:rsidRPr="00000000" w14:paraId="000000F5">
            <w:pPr>
              <w:jc w:val="center"/>
              <w:rPr>
                <w:rFonts w:ascii="Arial" w:cs="Arial" w:eastAsia="Arial" w:hAnsi="Arial"/>
                <w:color w:val="ff0000"/>
              </w:rPr>
            </w:pPr>
            <w:r w:rsidDel="00000000" w:rsidR="00000000" w:rsidRPr="00000000">
              <w:rPr>
                <w:rFonts w:ascii="Arial" w:cs="Arial" w:eastAsia="Arial" w:hAnsi="Arial"/>
                <w:color w:val="ff0000"/>
                <w:rtl w:val="0"/>
              </w:rPr>
              <w:t xml:space="preserve">25</w:t>
            </w:r>
          </w:p>
        </w:tc>
        <w:tc>
          <w:tcPr>
            <w:vAlign w:val="center"/>
          </w:tcPr>
          <w:p w:rsidR="00000000" w:rsidDel="00000000" w:rsidP="00000000" w:rsidRDefault="00000000" w:rsidRPr="00000000" w14:paraId="000000F6">
            <w:pPr>
              <w:rPr>
                <w:rFonts w:ascii="Arial" w:cs="Arial" w:eastAsia="Arial" w:hAnsi="Arial"/>
                <w:color w:val="ff0000"/>
              </w:rPr>
            </w:pPr>
            <w:r w:rsidDel="00000000" w:rsidR="00000000" w:rsidRPr="00000000">
              <w:rPr>
                <w:rFonts w:ascii="Arial" w:cs="Arial" w:eastAsia="Arial" w:hAnsi="Arial"/>
                <w:color w:val="ff0000"/>
                <w:rtl w:val="0"/>
              </w:rPr>
              <w:t xml:space="preserve">Girls 15&amp;O 100 Breast HS</w:t>
            </w:r>
          </w:p>
        </w:tc>
        <w:tc>
          <w:tcPr>
            <w:vAlign w:val="center"/>
          </w:tcPr>
          <w:p w:rsidR="00000000" w:rsidDel="00000000" w:rsidP="00000000" w:rsidRDefault="00000000" w:rsidRPr="00000000" w14:paraId="000000F7">
            <w:pPr>
              <w:jc w:val="center"/>
              <w:rPr>
                <w:rFonts w:ascii="Arial" w:cs="Arial" w:eastAsia="Arial" w:hAnsi="Arial"/>
                <w:color w:val="ff0000"/>
              </w:rPr>
            </w:pPr>
            <w:r w:rsidDel="00000000" w:rsidR="00000000" w:rsidRPr="00000000">
              <w:rPr>
                <w:rFonts w:ascii="Arial" w:cs="Arial" w:eastAsia="Arial" w:hAnsi="Arial"/>
                <w:color w:val="ff0000"/>
                <w:rtl w:val="0"/>
              </w:rPr>
              <w:t xml:space="preserve">1:32.16</w:t>
            </w:r>
          </w:p>
        </w:tc>
        <w:tc>
          <w:tcPr>
            <w:vAlign w:val="center"/>
          </w:tcPr>
          <w:p w:rsidR="00000000" w:rsidDel="00000000" w:rsidP="00000000" w:rsidRDefault="00000000" w:rsidRPr="00000000" w14:paraId="000000F8">
            <w:pPr>
              <w:jc w:val="center"/>
              <w:rPr>
                <w:rFonts w:ascii="Arial" w:cs="Arial" w:eastAsia="Arial" w:hAnsi="Arial"/>
                <w:color w:val="ff0000"/>
              </w:rPr>
            </w:pPr>
            <w:r w:rsidDel="00000000" w:rsidR="00000000" w:rsidRPr="00000000">
              <w:rPr>
                <w:rFonts w:ascii="Arial" w:cs="Arial" w:eastAsia="Arial" w:hAnsi="Arial"/>
                <w:color w:val="ff0000"/>
                <w:rtl w:val="0"/>
              </w:rPr>
              <w:t xml:space="preserve">1:47.84</w:t>
            </w:r>
          </w:p>
        </w:tc>
      </w:tr>
      <w:tr>
        <w:trPr>
          <w:cantSplit w:val="0"/>
          <w:trHeight w:val="245" w:hRule="atLeast"/>
          <w:tblHeader w:val="0"/>
        </w:trPr>
        <w:tc>
          <w:tcPr>
            <w:vAlign w:val="center"/>
          </w:tcPr>
          <w:p w:rsidR="00000000" w:rsidDel="00000000" w:rsidP="00000000" w:rsidRDefault="00000000" w:rsidRPr="00000000" w14:paraId="000000F9">
            <w:pPr>
              <w:jc w:val="center"/>
              <w:rPr>
                <w:rFonts w:ascii="Arial" w:cs="Arial" w:eastAsia="Arial" w:hAnsi="Arial"/>
                <w:color w:val="ff0000"/>
              </w:rPr>
            </w:pPr>
            <w:r w:rsidDel="00000000" w:rsidR="00000000" w:rsidRPr="00000000">
              <w:rPr>
                <w:rFonts w:ascii="Arial" w:cs="Arial" w:eastAsia="Arial" w:hAnsi="Arial"/>
                <w:color w:val="ff0000"/>
                <w:rtl w:val="0"/>
              </w:rPr>
              <w:t xml:space="preserve">26</w:t>
            </w:r>
          </w:p>
        </w:tc>
        <w:tc>
          <w:tcPr>
            <w:vAlign w:val="center"/>
          </w:tcPr>
          <w:p w:rsidR="00000000" w:rsidDel="00000000" w:rsidP="00000000" w:rsidRDefault="00000000" w:rsidRPr="00000000" w14:paraId="000000FA">
            <w:pPr>
              <w:rPr>
                <w:rFonts w:ascii="Arial" w:cs="Arial" w:eastAsia="Arial" w:hAnsi="Arial"/>
                <w:color w:val="ff0000"/>
              </w:rPr>
            </w:pPr>
            <w:r w:rsidDel="00000000" w:rsidR="00000000" w:rsidRPr="00000000">
              <w:rPr>
                <w:rFonts w:ascii="Arial" w:cs="Arial" w:eastAsia="Arial" w:hAnsi="Arial"/>
                <w:color w:val="ff0000"/>
                <w:rtl w:val="0"/>
              </w:rPr>
              <w:t xml:space="preserve">Boys 15&amp;O 100 Breast HS</w:t>
            </w:r>
          </w:p>
        </w:tc>
        <w:tc>
          <w:tcPr>
            <w:vAlign w:val="center"/>
          </w:tcPr>
          <w:p w:rsidR="00000000" w:rsidDel="00000000" w:rsidP="00000000" w:rsidRDefault="00000000" w:rsidRPr="00000000" w14:paraId="000000FB">
            <w:pPr>
              <w:jc w:val="center"/>
              <w:rPr>
                <w:rFonts w:ascii="Arial" w:cs="Arial" w:eastAsia="Arial" w:hAnsi="Arial"/>
                <w:color w:val="ff0000"/>
              </w:rPr>
            </w:pPr>
            <w:r w:rsidDel="00000000" w:rsidR="00000000" w:rsidRPr="00000000">
              <w:rPr>
                <w:rFonts w:ascii="Arial" w:cs="Arial" w:eastAsia="Arial" w:hAnsi="Arial"/>
                <w:color w:val="ff0000"/>
                <w:rtl w:val="0"/>
              </w:rPr>
              <w:t xml:space="preserve">1:20.38</w:t>
            </w:r>
          </w:p>
        </w:tc>
        <w:tc>
          <w:tcPr>
            <w:vAlign w:val="center"/>
          </w:tcPr>
          <w:p w:rsidR="00000000" w:rsidDel="00000000" w:rsidP="00000000" w:rsidRDefault="00000000" w:rsidRPr="00000000" w14:paraId="000000FC">
            <w:pPr>
              <w:jc w:val="center"/>
              <w:rPr>
                <w:rFonts w:ascii="Arial" w:cs="Arial" w:eastAsia="Arial" w:hAnsi="Arial"/>
                <w:color w:val="ff0000"/>
              </w:rPr>
            </w:pPr>
            <w:r w:rsidDel="00000000" w:rsidR="00000000" w:rsidRPr="00000000">
              <w:rPr>
                <w:rFonts w:ascii="Arial" w:cs="Arial" w:eastAsia="Arial" w:hAnsi="Arial"/>
                <w:color w:val="ff0000"/>
                <w:rtl w:val="0"/>
              </w:rPr>
              <w:t xml:space="preserve">1:36.95</w:t>
            </w:r>
          </w:p>
        </w:tc>
      </w:tr>
      <w:tr>
        <w:trPr>
          <w:cantSplit w:val="0"/>
          <w:trHeight w:val="245" w:hRule="atLeast"/>
          <w:tblHeader w:val="0"/>
        </w:trPr>
        <w:tc>
          <w:tcPr>
            <w:vAlign w:val="center"/>
          </w:tcPr>
          <w:p w:rsidR="00000000" w:rsidDel="00000000" w:rsidP="00000000" w:rsidRDefault="00000000" w:rsidRPr="00000000" w14:paraId="000000FD">
            <w:pPr>
              <w:jc w:val="center"/>
              <w:rPr>
                <w:rFonts w:ascii="Arial" w:cs="Arial" w:eastAsia="Arial" w:hAnsi="Arial"/>
                <w:color w:val="ff0000"/>
              </w:rPr>
            </w:pPr>
            <w:r w:rsidDel="00000000" w:rsidR="00000000" w:rsidRPr="00000000">
              <w:rPr>
                <w:rFonts w:ascii="Arial" w:cs="Arial" w:eastAsia="Arial" w:hAnsi="Arial"/>
                <w:color w:val="ff0000"/>
                <w:rtl w:val="0"/>
              </w:rPr>
              <w:t xml:space="preserve">27</w:t>
            </w:r>
          </w:p>
        </w:tc>
        <w:tc>
          <w:tcPr>
            <w:vAlign w:val="center"/>
          </w:tcPr>
          <w:p w:rsidR="00000000" w:rsidDel="00000000" w:rsidP="00000000" w:rsidRDefault="00000000" w:rsidRPr="00000000" w14:paraId="000000FE">
            <w:pPr>
              <w:rPr>
                <w:rFonts w:ascii="Arial" w:cs="Arial" w:eastAsia="Arial" w:hAnsi="Arial"/>
                <w:color w:val="ff0000"/>
              </w:rPr>
            </w:pPr>
            <w:r w:rsidDel="00000000" w:rsidR="00000000" w:rsidRPr="00000000">
              <w:rPr>
                <w:rFonts w:ascii="Arial" w:cs="Arial" w:eastAsia="Arial" w:hAnsi="Arial"/>
                <w:color w:val="ff0000"/>
                <w:rtl w:val="0"/>
              </w:rPr>
              <w:t xml:space="preserve">Girls 100 Breast Open</w:t>
            </w:r>
          </w:p>
        </w:tc>
        <w:tc>
          <w:tcPr>
            <w:vAlign w:val="center"/>
          </w:tcPr>
          <w:p w:rsidR="00000000" w:rsidDel="00000000" w:rsidP="00000000" w:rsidRDefault="00000000" w:rsidRPr="00000000" w14:paraId="000000FF">
            <w:pPr>
              <w:jc w:val="center"/>
              <w:rPr>
                <w:rFonts w:ascii="Arial" w:cs="Arial" w:eastAsia="Arial" w:hAnsi="Arial"/>
                <w:color w:val="ff0000"/>
              </w:rPr>
            </w:pPr>
            <w:r w:rsidDel="00000000" w:rsidR="00000000" w:rsidRPr="00000000">
              <w:rPr>
                <w:rFonts w:ascii="Arial" w:cs="Arial" w:eastAsia="Arial" w:hAnsi="Arial"/>
                <w:color w:val="ff0000"/>
                <w:rtl w:val="0"/>
              </w:rPr>
              <w:t xml:space="preserve">1:20.68</w:t>
            </w:r>
          </w:p>
        </w:tc>
        <w:tc>
          <w:tcPr>
            <w:vAlign w:val="center"/>
          </w:tcPr>
          <w:p w:rsidR="00000000" w:rsidDel="00000000" w:rsidP="00000000" w:rsidRDefault="00000000" w:rsidRPr="00000000" w14:paraId="00000100">
            <w:pPr>
              <w:jc w:val="center"/>
              <w:rPr>
                <w:rFonts w:ascii="Arial" w:cs="Arial" w:eastAsia="Arial" w:hAnsi="Arial"/>
                <w:color w:val="ff0000"/>
              </w:rPr>
            </w:pPr>
            <w:r w:rsidDel="00000000" w:rsidR="00000000" w:rsidRPr="00000000">
              <w:rPr>
                <w:rFonts w:ascii="Arial" w:cs="Arial" w:eastAsia="Arial" w:hAnsi="Arial"/>
                <w:color w:val="ff0000"/>
                <w:rtl w:val="0"/>
              </w:rPr>
              <w:t xml:space="preserve">1:33.85</w:t>
            </w:r>
          </w:p>
        </w:tc>
      </w:tr>
      <w:tr>
        <w:trPr>
          <w:cantSplit w:val="0"/>
          <w:trHeight w:val="245" w:hRule="atLeast"/>
          <w:tblHeader w:val="0"/>
        </w:trPr>
        <w:tc>
          <w:tcPr>
            <w:vAlign w:val="center"/>
          </w:tcPr>
          <w:p w:rsidR="00000000" w:rsidDel="00000000" w:rsidP="00000000" w:rsidRDefault="00000000" w:rsidRPr="00000000" w14:paraId="00000101">
            <w:pPr>
              <w:jc w:val="center"/>
              <w:rPr>
                <w:rFonts w:ascii="Arial" w:cs="Arial" w:eastAsia="Arial" w:hAnsi="Arial"/>
                <w:color w:val="ff0000"/>
              </w:rPr>
            </w:pPr>
            <w:r w:rsidDel="00000000" w:rsidR="00000000" w:rsidRPr="00000000">
              <w:rPr>
                <w:rFonts w:ascii="Arial" w:cs="Arial" w:eastAsia="Arial" w:hAnsi="Arial"/>
                <w:color w:val="ff0000"/>
                <w:rtl w:val="0"/>
              </w:rPr>
              <w:t xml:space="preserve">28</w:t>
            </w:r>
          </w:p>
        </w:tc>
        <w:tc>
          <w:tcPr>
            <w:vAlign w:val="center"/>
          </w:tcPr>
          <w:p w:rsidR="00000000" w:rsidDel="00000000" w:rsidP="00000000" w:rsidRDefault="00000000" w:rsidRPr="00000000" w14:paraId="00000102">
            <w:pPr>
              <w:rPr>
                <w:rFonts w:ascii="Arial" w:cs="Arial" w:eastAsia="Arial" w:hAnsi="Arial"/>
                <w:color w:val="ff0000"/>
              </w:rPr>
            </w:pPr>
            <w:r w:rsidDel="00000000" w:rsidR="00000000" w:rsidRPr="00000000">
              <w:rPr>
                <w:rFonts w:ascii="Arial" w:cs="Arial" w:eastAsia="Arial" w:hAnsi="Arial"/>
                <w:color w:val="ff0000"/>
                <w:rtl w:val="0"/>
              </w:rPr>
              <w:t xml:space="preserve">Boys 100 Breast Open</w:t>
            </w:r>
          </w:p>
        </w:tc>
        <w:tc>
          <w:tcPr>
            <w:vAlign w:val="center"/>
          </w:tcPr>
          <w:p w:rsidR="00000000" w:rsidDel="00000000" w:rsidP="00000000" w:rsidRDefault="00000000" w:rsidRPr="00000000" w14:paraId="00000103">
            <w:pPr>
              <w:jc w:val="center"/>
              <w:rPr>
                <w:rFonts w:ascii="Arial" w:cs="Arial" w:eastAsia="Arial" w:hAnsi="Arial"/>
                <w:color w:val="ff0000"/>
              </w:rPr>
            </w:pPr>
            <w:r w:rsidDel="00000000" w:rsidR="00000000" w:rsidRPr="00000000">
              <w:rPr>
                <w:rFonts w:ascii="Arial" w:cs="Arial" w:eastAsia="Arial" w:hAnsi="Arial"/>
                <w:color w:val="ff0000"/>
                <w:rtl w:val="0"/>
              </w:rPr>
              <w:t xml:space="preserve">1:10.00</w:t>
            </w:r>
          </w:p>
        </w:tc>
        <w:tc>
          <w:tcPr>
            <w:vAlign w:val="center"/>
          </w:tcPr>
          <w:p w:rsidR="00000000" w:rsidDel="00000000" w:rsidP="00000000" w:rsidRDefault="00000000" w:rsidRPr="00000000" w14:paraId="00000104">
            <w:pPr>
              <w:jc w:val="center"/>
              <w:rPr>
                <w:rFonts w:ascii="Arial" w:cs="Arial" w:eastAsia="Arial" w:hAnsi="Arial"/>
                <w:color w:val="ff0000"/>
              </w:rPr>
            </w:pPr>
            <w:r w:rsidDel="00000000" w:rsidR="00000000" w:rsidRPr="00000000">
              <w:rPr>
                <w:rFonts w:ascii="Arial" w:cs="Arial" w:eastAsia="Arial" w:hAnsi="Arial"/>
                <w:color w:val="ff0000"/>
                <w:rtl w:val="0"/>
              </w:rPr>
              <w:t xml:space="preserve">1:23.95</w:t>
            </w:r>
          </w:p>
        </w:tc>
      </w:tr>
      <w:tr>
        <w:trPr>
          <w:cantSplit w:val="0"/>
          <w:trHeight w:val="245" w:hRule="atLeast"/>
          <w:tblHeader w:val="0"/>
        </w:trPr>
        <w:tc>
          <w:tcPr>
            <w:vAlign w:val="center"/>
          </w:tcPr>
          <w:p w:rsidR="00000000" w:rsidDel="00000000" w:rsidP="00000000" w:rsidRDefault="00000000" w:rsidRPr="00000000" w14:paraId="00000105">
            <w:pPr>
              <w:jc w:val="center"/>
              <w:rPr>
                <w:rFonts w:ascii="Arial" w:cs="Arial" w:eastAsia="Arial" w:hAnsi="Arial"/>
                <w:color w:val="ff0000"/>
              </w:rPr>
            </w:pPr>
            <w:r w:rsidDel="00000000" w:rsidR="00000000" w:rsidRPr="00000000">
              <w:rPr>
                <w:rFonts w:ascii="Arial" w:cs="Arial" w:eastAsia="Arial" w:hAnsi="Arial"/>
                <w:color w:val="ff0000"/>
                <w:rtl w:val="0"/>
              </w:rPr>
              <w:t xml:space="preserve">29</w:t>
            </w:r>
          </w:p>
        </w:tc>
        <w:tc>
          <w:tcPr>
            <w:vAlign w:val="center"/>
          </w:tcPr>
          <w:p w:rsidR="00000000" w:rsidDel="00000000" w:rsidP="00000000" w:rsidRDefault="00000000" w:rsidRPr="00000000" w14:paraId="00000106">
            <w:pPr>
              <w:rPr>
                <w:rFonts w:ascii="Arial" w:cs="Arial" w:eastAsia="Arial" w:hAnsi="Arial"/>
                <w:color w:val="ff0000"/>
              </w:rPr>
            </w:pPr>
            <w:r w:rsidDel="00000000" w:rsidR="00000000" w:rsidRPr="00000000">
              <w:rPr>
                <w:rFonts w:ascii="Arial" w:cs="Arial" w:eastAsia="Arial" w:hAnsi="Arial"/>
                <w:color w:val="ff0000"/>
                <w:rtl w:val="0"/>
              </w:rPr>
              <w:t xml:space="preserve">Girls 200 IM Open</w:t>
            </w:r>
          </w:p>
        </w:tc>
        <w:tc>
          <w:tcPr>
            <w:vAlign w:val="center"/>
          </w:tcPr>
          <w:p w:rsidR="00000000" w:rsidDel="00000000" w:rsidP="00000000" w:rsidRDefault="00000000" w:rsidRPr="00000000" w14:paraId="00000107">
            <w:pPr>
              <w:jc w:val="center"/>
              <w:rPr>
                <w:rFonts w:ascii="Arial" w:cs="Arial" w:eastAsia="Arial" w:hAnsi="Arial"/>
                <w:color w:val="ff0000"/>
              </w:rPr>
            </w:pPr>
            <w:r w:rsidDel="00000000" w:rsidR="00000000" w:rsidRPr="00000000">
              <w:rPr>
                <w:rFonts w:ascii="Arial" w:cs="Arial" w:eastAsia="Arial" w:hAnsi="Arial"/>
                <w:color w:val="ff0000"/>
                <w:rtl w:val="0"/>
              </w:rPr>
              <w:t xml:space="preserve">2:36.31</w:t>
            </w:r>
          </w:p>
        </w:tc>
        <w:tc>
          <w:tcPr>
            <w:vAlign w:val="center"/>
          </w:tcPr>
          <w:p w:rsidR="00000000" w:rsidDel="00000000" w:rsidP="00000000" w:rsidRDefault="00000000" w:rsidRPr="00000000" w14:paraId="00000108">
            <w:pPr>
              <w:jc w:val="center"/>
              <w:rPr>
                <w:rFonts w:ascii="Arial" w:cs="Arial" w:eastAsia="Arial" w:hAnsi="Arial"/>
                <w:color w:val="ff0000"/>
              </w:rPr>
            </w:pPr>
            <w:r w:rsidDel="00000000" w:rsidR="00000000" w:rsidRPr="00000000">
              <w:rPr>
                <w:rFonts w:ascii="Arial" w:cs="Arial" w:eastAsia="Arial" w:hAnsi="Arial"/>
                <w:color w:val="ff0000"/>
                <w:rtl w:val="0"/>
              </w:rPr>
              <w:t xml:space="preserve">3:05.5</w:t>
            </w:r>
          </w:p>
        </w:tc>
      </w:tr>
      <w:tr>
        <w:trPr>
          <w:cantSplit w:val="0"/>
          <w:trHeight w:val="245" w:hRule="atLeast"/>
          <w:tblHeader w:val="0"/>
        </w:trPr>
        <w:tc>
          <w:tcPr>
            <w:vAlign w:val="center"/>
          </w:tcPr>
          <w:p w:rsidR="00000000" w:rsidDel="00000000" w:rsidP="00000000" w:rsidRDefault="00000000" w:rsidRPr="00000000" w14:paraId="00000109">
            <w:pPr>
              <w:jc w:val="center"/>
              <w:rPr>
                <w:rFonts w:ascii="Arial" w:cs="Arial" w:eastAsia="Arial" w:hAnsi="Arial"/>
                <w:color w:val="ff0000"/>
              </w:rPr>
            </w:pPr>
            <w:r w:rsidDel="00000000" w:rsidR="00000000" w:rsidRPr="00000000">
              <w:rPr>
                <w:rFonts w:ascii="Arial" w:cs="Arial" w:eastAsia="Arial" w:hAnsi="Arial"/>
                <w:color w:val="ff0000"/>
                <w:rtl w:val="0"/>
              </w:rPr>
              <w:t xml:space="preserve">30</w:t>
            </w:r>
          </w:p>
        </w:tc>
        <w:tc>
          <w:tcPr>
            <w:vAlign w:val="center"/>
          </w:tcPr>
          <w:p w:rsidR="00000000" w:rsidDel="00000000" w:rsidP="00000000" w:rsidRDefault="00000000" w:rsidRPr="00000000" w14:paraId="0000010A">
            <w:pPr>
              <w:rPr>
                <w:rFonts w:ascii="Arial" w:cs="Arial" w:eastAsia="Arial" w:hAnsi="Arial"/>
                <w:color w:val="ff0000"/>
              </w:rPr>
            </w:pPr>
            <w:r w:rsidDel="00000000" w:rsidR="00000000" w:rsidRPr="00000000">
              <w:rPr>
                <w:rFonts w:ascii="Arial" w:cs="Arial" w:eastAsia="Arial" w:hAnsi="Arial"/>
                <w:color w:val="ff0000"/>
                <w:rtl w:val="0"/>
              </w:rPr>
              <w:t xml:space="preserve">Boys 200 IM Open</w:t>
            </w:r>
          </w:p>
        </w:tc>
        <w:tc>
          <w:tcPr>
            <w:vAlign w:val="center"/>
          </w:tcPr>
          <w:p w:rsidR="00000000" w:rsidDel="00000000" w:rsidP="00000000" w:rsidRDefault="00000000" w:rsidRPr="00000000" w14:paraId="0000010B">
            <w:pPr>
              <w:jc w:val="center"/>
              <w:rPr>
                <w:rFonts w:ascii="Arial" w:cs="Arial" w:eastAsia="Arial" w:hAnsi="Arial"/>
                <w:color w:val="ff0000"/>
              </w:rPr>
            </w:pPr>
            <w:r w:rsidDel="00000000" w:rsidR="00000000" w:rsidRPr="00000000">
              <w:rPr>
                <w:rFonts w:ascii="Arial" w:cs="Arial" w:eastAsia="Arial" w:hAnsi="Arial"/>
                <w:color w:val="ff0000"/>
                <w:rtl w:val="0"/>
              </w:rPr>
              <w:t xml:space="preserve">2:22.29</w:t>
            </w:r>
          </w:p>
        </w:tc>
        <w:tc>
          <w:tcPr>
            <w:vAlign w:val="center"/>
          </w:tcPr>
          <w:p w:rsidR="00000000" w:rsidDel="00000000" w:rsidP="00000000" w:rsidRDefault="00000000" w:rsidRPr="00000000" w14:paraId="0000010C">
            <w:pPr>
              <w:jc w:val="center"/>
              <w:rPr>
                <w:rFonts w:ascii="Arial" w:cs="Arial" w:eastAsia="Arial" w:hAnsi="Arial"/>
                <w:color w:val="ff0000"/>
              </w:rPr>
            </w:pPr>
            <w:r w:rsidDel="00000000" w:rsidR="00000000" w:rsidRPr="00000000">
              <w:rPr>
                <w:rFonts w:ascii="Arial" w:cs="Arial" w:eastAsia="Arial" w:hAnsi="Arial"/>
                <w:color w:val="ff0000"/>
                <w:rtl w:val="0"/>
              </w:rPr>
              <w:t xml:space="preserve">2:51.70</w:t>
            </w:r>
          </w:p>
        </w:tc>
      </w:tr>
      <w:tr>
        <w:trPr>
          <w:cantSplit w:val="0"/>
          <w:trHeight w:val="245" w:hRule="atLeast"/>
          <w:tblHeader w:val="0"/>
        </w:trPr>
        <w:tc>
          <w:tcPr>
            <w:vAlign w:val="center"/>
          </w:tcPr>
          <w:p w:rsidR="00000000" w:rsidDel="00000000" w:rsidP="00000000" w:rsidRDefault="00000000" w:rsidRPr="00000000" w14:paraId="0000010D">
            <w:pPr>
              <w:jc w:val="center"/>
              <w:rPr>
                <w:rFonts w:ascii="Arial" w:cs="Arial" w:eastAsia="Arial" w:hAnsi="Arial"/>
                <w:color w:val="ff0000"/>
              </w:rPr>
            </w:pPr>
            <w:r w:rsidDel="00000000" w:rsidR="00000000" w:rsidRPr="00000000">
              <w:rPr>
                <w:rFonts w:ascii="Arial" w:cs="Arial" w:eastAsia="Arial" w:hAnsi="Arial"/>
                <w:color w:val="ff0000"/>
                <w:rtl w:val="0"/>
              </w:rPr>
              <w:t xml:space="preserve">31</w:t>
            </w:r>
          </w:p>
        </w:tc>
        <w:tc>
          <w:tcPr>
            <w:vAlign w:val="center"/>
          </w:tcPr>
          <w:p w:rsidR="00000000" w:rsidDel="00000000" w:rsidP="00000000" w:rsidRDefault="00000000" w:rsidRPr="00000000" w14:paraId="0000010E">
            <w:pPr>
              <w:rPr>
                <w:rFonts w:ascii="Arial" w:cs="Arial" w:eastAsia="Arial" w:hAnsi="Arial"/>
                <w:color w:val="ff0000"/>
              </w:rPr>
            </w:pPr>
            <w:r w:rsidDel="00000000" w:rsidR="00000000" w:rsidRPr="00000000">
              <w:rPr>
                <w:rFonts w:ascii="Arial" w:cs="Arial" w:eastAsia="Arial" w:hAnsi="Arial"/>
                <w:color w:val="ff0000"/>
                <w:rtl w:val="0"/>
              </w:rPr>
              <w:t xml:space="preserve">Girls 14&amp;U 100 IM HS</w:t>
            </w:r>
          </w:p>
        </w:tc>
        <w:tc>
          <w:tcPr>
            <w:vAlign w:val="center"/>
          </w:tcPr>
          <w:p w:rsidR="00000000" w:rsidDel="00000000" w:rsidP="00000000" w:rsidRDefault="00000000" w:rsidRPr="00000000" w14:paraId="0000010F">
            <w:pPr>
              <w:jc w:val="center"/>
              <w:rPr>
                <w:rFonts w:ascii="Arial" w:cs="Arial" w:eastAsia="Arial" w:hAnsi="Arial"/>
                <w:color w:val="ff0000"/>
              </w:rPr>
            </w:pPr>
            <w:r w:rsidDel="00000000" w:rsidR="00000000" w:rsidRPr="00000000">
              <w:rPr>
                <w:rFonts w:ascii="Arial" w:cs="Arial" w:eastAsia="Arial" w:hAnsi="Arial"/>
                <w:color w:val="ff0000"/>
                <w:rtl w:val="0"/>
              </w:rPr>
              <w:t xml:space="preserve">1:22.48</w:t>
            </w:r>
          </w:p>
        </w:tc>
        <w:tc>
          <w:tcPr>
            <w:vAlign w:val="center"/>
          </w:tcPr>
          <w:p w:rsidR="00000000" w:rsidDel="00000000" w:rsidP="00000000" w:rsidRDefault="00000000" w:rsidRPr="00000000" w14:paraId="00000110">
            <w:pPr>
              <w:jc w:val="center"/>
              <w:rPr>
                <w:rFonts w:ascii="Arial" w:cs="Arial" w:eastAsia="Arial" w:hAnsi="Arial"/>
                <w:color w:val="ff0000"/>
              </w:rPr>
            </w:pPr>
            <w:r w:rsidDel="00000000" w:rsidR="00000000" w:rsidRPr="00000000">
              <w:rPr>
                <w:rFonts w:ascii="Arial" w:cs="Arial" w:eastAsia="Arial" w:hAnsi="Arial"/>
                <w:color w:val="ff0000"/>
                <w:rtl w:val="0"/>
              </w:rPr>
              <w:t xml:space="preserve">1:39.90</w:t>
            </w:r>
          </w:p>
        </w:tc>
      </w:tr>
      <w:tr>
        <w:trPr>
          <w:cantSplit w:val="0"/>
          <w:trHeight w:val="245" w:hRule="atLeast"/>
          <w:tblHeader w:val="0"/>
        </w:trPr>
        <w:tc>
          <w:tcPr>
            <w:vAlign w:val="center"/>
          </w:tcPr>
          <w:p w:rsidR="00000000" w:rsidDel="00000000" w:rsidP="00000000" w:rsidRDefault="00000000" w:rsidRPr="00000000" w14:paraId="00000111">
            <w:pPr>
              <w:jc w:val="center"/>
              <w:rPr>
                <w:rFonts w:ascii="Arial" w:cs="Arial" w:eastAsia="Arial" w:hAnsi="Arial"/>
                <w:color w:val="ff0000"/>
              </w:rPr>
            </w:pPr>
            <w:r w:rsidDel="00000000" w:rsidR="00000000" w:rsidRPr="00000000">
              <w:rPr>
                <w:rFonts w:ascii="Arial" w:cs="Arial" w:eastAsia="Arial" w:hAnsi="Arial"/>
                <w:color w:val="ff0000"/>
                <w:rtl w:val="0"/>
              </w:rPr>
              <w:t xml:space="preserve">32</w:t>
            </w:r>
          </w:p>
        </w:tc>
        <w:tc>
          <w:tcPr>
            <w:vAlign w:val="center"/>
          </w:tcPr>
          <w:p w:rsidR="00000000" w:rsidDel="00000000" w:rsidP="00000000" w:rsidRDefault="00000000" w:rsidRPr="00000000" w14:paraId="00000112">
            <w:pPr>
              <w:rPr>
                <w:rFonts w:ascii="Arial" w:cs="Arial" w:eastAsia="Arial" w:hAnsi="Arial"/>
                <w:color w:val="ff0000"/>
              </w:rPr>
            </w:pPr>
            <w:r w:rsidDel="00000000" w:rsidR="00000000" w:rsidRPr="00000000">
              <w:rPr>
                <w:rFonts w:ascii="Arial" w:cs="Arial" w:eastAsia="Arial" w:hAnsi="Arial"/>
                <w:color w:val="ff0000"/>
                <w:rtl w:val="0"/>
              </w:rPr>
              <w:t xml:space="preserve">Boys 14&amp;U 100 IM HS</w:t>
            </w:r>
          </w:p>
        </w:tc>
        <w:tc>
          <w:tcPr>
            <w:vAlign w:val="center"/>
          </w:tcPr>
          <w:p w:rsidR="00000000" w:rsidDel="00000000" w:rsidP="00000000" w:rsidRDefault="00000000" w:rsidRPr="00000000" w14:paraId="00000113">
            <w:pPr>
              <w:jc w:val="center"/>
              <w:rPr>
                <w:rFonts w:ascii="Arial" w:cs="Arial" w:eastAsia="Arial" w:hAnsi="Arial"/>
                <w:color w:val="ff0000"/>
              </w:rPr>
            </w:pPr>
            <w:r w:rsidDel="00000000" w:rsidR="00000000" w:rsidRPr="00000000">
              <w:rPr>
                <w:rFonts w:ascii="Arial" w:cs="Arial" w:eastAsia="Arial" w:hAnsi="Arial"/>
                <w:color w:val="ff0000"/>
                <w:rtl w:val="0"/>
              </w:rPr>
              <w:t xml:space="preserve">1:17.21</w:t>
            </w:r>
          </w:p>
        </w:tc>
        <w:tc>
          <w:tcPr>
            <w:vAlign w:val="center"/>
          </w:tcPr>
          <w:p w:rsidR="00000000" w:rsidDel="00000000" w:rsidP="00000000" w:rsidRDefault="00000000" w:rsidRPr="00000000" w14:paraId="00000114">
            <w:pPr>
              <w:jc w:val="center"/>
              <w:rPr>
                <w:rFonts w:ascii="Arial" w:cs="Arial" w:eastAsia="Arial" w:hAnsi="Arial"/>
                <w:color w:val="ff0000"/>
              </w:rPr>
            </w:pPr>
            <w:r w:rsidDel="00000000" w:rsidR="00000000" w:rsidRPr="00000000">
              <w:rPr>
                <w:rFonts w:ascii="Arial" w:cs="Arial" w:eastAsia="Arial" w:hAnsi="Arial"/>
                <w:color w:val="ff0000"/>
                <w:rtl w:val="0"/>
              </w:rPr>
              <w:t xml:space="preserve">1:33.60</w:t>
            </w:r>
          </w:p>
        </w:tc>
      </w:tr>
      <w:tr>
        <w:trPr>
          <w:cantSplit w:val="0"/>
          <w:trHeight w:val="245" w:hRule="atLeast"/>
          <w:tblHeader w:val="0"/>
        </w:trPr>
        <w:tc>
          <w:tcPr>
            <w:vAlign w:val="center"/>
          </w:tcPr>
          <w:p w:rsidR="00000000" w:rsidDel="00000000" w:rsidP="00000000" w:rsidRDefault="00000000" w:rsidRPr="00000000" w14:paraId="00000115">
            <w:pPr>
              <w:jc w:val="center"/>
              <w:rPr>
                <w:rFonts w:ascii="Arial" w:cs="Arial" w:eastAsia="Arial" w:hAnsi="Arial"/>
                <w:color w:val="ff0000"/>
              </w:rPr>
            </w:pPr>
            <w:r w:rsidDel="00000000" w:rsidR="00000000" w:rsidRPr="00000000">
              <w:rPr>
                <w:rFonts w:ascii="Arial" w:cs="Arial" w:eastAsia="Arial" w:hAnsi="Arial"/>
                <w:color w:val="ff0000"/>
                <w:rtl w:val="0"/>
              </w:rPr>
              <w:t xml:space="preserve">33</w:t>
            </w:r>
          </w:p>
        </w:tc>
        <w:tc>
          <w:tcPr>
            <w:vAlign w:val="center"/>
          </w:tcPr>
          <w:p w:rsidR="00000000" w:rsidDel="00000000" w:rsidP="00000000" w:rsidRDefault="00000000" w:rsidRPr="00000000" w14:paraId="00000116">
            <w:pPr>
              <w:rPr>
                <w:rFonts w:ascii="Arial" w:cs="Arial" w:eastAsia="Arial" w:hAnsi="Arial"/>
                <w:color w:val="ff0000"/>
              </w:rPr>
            </w:pPr>
            <w:r w:rsidDel="00000000" w:rsidR="00000000" w:rsidRPr="00000000">
              <w:rPr>
                <w:rFonts w:ascii="Arial" w:cs="Arial" w:eastAsia="Arial" w:hAnsi="Arial"/>
                <w:color w:val="ff0000"/>
                <w:rtl w:val="0"/>
              </w:rPr>
              <w:t xml:space="preserve">Girls 15&amp;O 100 IM HS</w:t>
            </w:r>
          </w:p>
        </w:tc>
        <w:tc>
          <w:tcPr>
            <w:vAlign w:val="center"/>
          </w:tcPr>
          <w:p w:rsidR="00000000" w:rsidDel="00000000" w:rsidP="00000000" w:rsidRDefault="00000000" w:rsidRPr="00000000" w14:paraId="00000117">
            <w:pPr>
              <w:jc w:val="center"/>
              <w:rPr>
                <w:rFonts w:ascii="Arial" w:cs="Arial" w:eastAsia="Arial" w:hAnsi="Arial"/>
                <w:color w:val="ff0000"/>
              </w:rPr>
            </w:pPr>
            <w:r w:rsidDel="00000000" w:rsidR="00000000" w:rsidRPr="00000000">
              <w:rPr>
                <w:rFonts w:ascii="Arial" w:cs="Arial" w:eastAsia="Arial" w:hAnsi="Arial"/>
                <w:color w:val="ff0000"/>
                <w:rtl w:val="0"/>
              </w:rPr>
              <w:t xml:space="preserve">1:21.53</w:t>
            </w:r>
          </w:p>
        </w:tc>
        <w:tc>
          <w:tcPr>
            <w:vAlign w:val="center"/>
          </w:tcPr>
          <w:p w:rsidR="00000000" w:rsidDel="00000000" w:rsidP="00000000" w:rsidRDefault="00000000" w:rsidRPr="00000000" w14:paraId="00000118">
            <w:pPr>
              <w:jc w:val="center"/>
              <w:rPr>
                <w:rFonts w:ascii="Arial" w:cs="Arial" w:eastAsia="Arial" w:hAnsi="Arial"/>
                <w:color w:val="ff0000"/>
              </w:rPr>
            </w:pPr>
            <w:r w:rsidDel="00000000" w:rsidR="00000000" w:rsidRPr="00000000">
              <w:rPr>
                <w:rFonts w:ascii="Arial" w:cs="Arial" w:eastAsia="Arial" w:hAnsi="Arial"/>
                <w:color w:val="ff0000"/>
                <w:rtl w:val="0"/>
              </w:rPr>
              <w:t xml:space="preserve">1:35.75</w:t>
            </w:r>
          </w:p>
        </w:tc>
      </w:tr>
      <w:tr>
        <w:trPr>
          <w:cantSplit w:val="0"/>
          <w:trHeight w:val="245" w:hRule="atLeast"/>
          <w:tblHeader w:val="0"/>
        </w:trPr>
        <w:tc>
          <w:tcPr>
            <w:vAlign w:val="center"/>
          </w:tcPr>
          <w:p w:rsidR="00000000" w:rsidDel="00000000" w:rsidP="00000000" w:rsidRDefault="00000000" w:rsidRPr="00000000" w14:paraId="00000119">
            <w:pPr>
              <w:jc w:val="center"/>
              <w:rPr>
                <w:rFonts w:ascii="Arial" w:cs="Arial" w:eastAsia="Arial" w:hAnsi="Arial"/>
                <w:color w:val="ff0000"/>
              </w:rPr>
            </w:pPr>
            <w:r w:rsidDel="00000000" w:rsidR="00000000" w:rsidRPr="00000000">
              <w:rPr>
                <w:rFonts w:ascii="Arial" w:cs="Arial" w:eastAsia="Arial" w:hAnsi="Arial"/>
                <w:color w:val="ff0000"/>
                <w:rtl w:val="0"/>
              </w:rPr>
              <w:t xml:space="preserve">34</w:t>
            </w:r>
          </w:p>
        </w:tc>
        <w:tc>
          <w:tcPr>
            <w:vAlign w:val="center"/>
          </w:tcPr>
          <w:p w:rsidR="00000000" w:rsidDel="00000000" w:rsidP="00000000" w:rsidRDefault="00000000" w:rsidRPr="00000000" w14:paraId="0000011A">
            <w:pPr>
              <w:rPr>
                <w:rFonts w:ascii="Arial" w:cs="Arial" w:eastAsia="Arial" w:hAnsi="Arial"/>
                <w:color w:val="ff0000"/>
              </w:rPr>
            </w:pPr>
            <w:r w:rsidDel="00000000" w:rsidR="00000000" w:rsidRPr="00000000">
              <w:rPr>
                <w:rFonts w:ascii="Arial" w:cs="Arial" w:eastAsia="Arial" w:hAnsi="Arial"/>
                <w:color w:val="ff0000"/>
                <w:rtl w:val="0"/>
              </w:rPr>
              <w:t xml:space="preserve">Boys 15&amp;O 100 IM HS</w:t>
            </w:r>
          </w:p>
        </w:tc>
        <w:tc>
          <w:tcPr>
            <w:vAlign w:val="center"/>
          </w:tcPr>
          <w:p w:rsidR="00000000" w:rsidDel="00000000" w:rsidP="00000000" w:rsidRDefault="00000000" w:rsidRPr="00000000" w14:paraId="0000011B">
            <w:pPr>
              <w:jc w:val="center"/>
              <w:rPr>
                <w:rFonts w:ascii="Arial" w:cs="Arial" w:eastAsia="Arial" w:hAnsi="Arial"/>
                <w:color w:val="ff0000"/>
              </w:rPr>
            </w:pPr>
            <w:r w:rsidDel="00000000" w:rsidR="00000000" w:rsidRPr="00000000">
              <w:rPr>
                <w:rFonts w:ascii="Arial" w:cs="Arial" w:eastAsia="Arial" w:hAnsi="Arial"/>
                <w:color w:val="ff0000"/>
                <w:rtl w:val="0"/>
              </w:rPr>
              <w:t xml:space="preserve">1:12.92</w:t>
            </w:r>
          </w:p>
        </w:tc>
        <w:tc>
          <w:tcPr>
            <w:vAlign w:val="center"/>
          </w:tcPr>
          <w:p w:rsidR="00000000" w:rsidDel="00000000" w:rsidP="00000000" w:rsidRDefault="00000000" w:rsidRPr="00000000" w14:paraId="0000011C">
            <w:pPr>
              <w:jc w:val="center"/>
              <w:rPr>
                <w:rFonts w:ascii="Arial" w:cs="Arial" w:eastAsia="Arial" w:hAnsi="Arial"/>
                <w:color w:val="ff0000"/>
              </w:rPr>
            </w:pPr>
            <w:r w:rsidDel="00000000" w:rsidR="00000000" w:rsidRPr="00000000">
              <w:rPr>
                <w:rFonts w:ascii="Arial" w:cs="Arial" w:eastAsia="Arial" w:hAnsi="Arial"/>
                <w:color w:val="ff0000"/>
                <w:rtl w:val="0"/>
              </w:rPr>
              <w:t xml:space="preserve">1:26.40</w:t>
            </w:r>
          </w:p>
        </w:tc>
      </w:tr>
      <w:tr>
        <w:trPr>
          <w:cantSplit w:val="0"/>
          <w:trHeight w:val="245" w:hRule="atLeast"/>
          <w:tblHeader w:val="0"/>
        </w:trPr>
        <w:tc>
          <w:tcPr>
            <w:vAlign w:val="center"/>
          </w:tcPr>
          <w:p w:rsidR="00000000" w:rsidDel="00000000" w:rsidP="00000000" w:rsidRDefault="00000000" w:rsidRPr="00000000" w14:paraId="0000011D">
            <w:pPr>
              <w:jc w:val="center"/>
              <w:rPr>
                <w:rFonts w:ascii="Arial" w:cs="Arial" w:eastAsia="Arial" w:hAnsi="Arial"/>
                <w:color w:val="ff0000"/>
              </w:rPr>
            </w:pPr>
            <w:r w:rsidDel="00000000" w:rsidR="00000000" w:rsidRPr="00000000">
              <w:rPr>
                <w:rFonts w:ascii="Arial" w:cs="Arial" w:eastAsia="Arial" w:hAnsi="Arial"/>
                <w:color w:val="ff0000"/>
                <w:rtl w:val="0"/>
              </w:rPr>
              <w:t xml:space="preserve">34s</w:t>
            </w:r>
          </w:p>
        </w:tc>
        <w:tc>
          <w:tcPr>
            <w:vAlign w:val="center"/>
          </w:tcPr>
          <w:p w:rsidR="00000000" w:rsidDel="00000000" w:rsidP="00000000" w:rsidRDefault="00000000" w:rsidRPr="00000000" w14:paraId="0000011E">
            <w:pPr>
              <w:rPr>
                <w:rFonts w:ascii="Arial" w:cs="Arial" w:eastAsia="Arial" w:hAnsi="Arial"/>
                <w:color w:val="ff0000"/>
              </w:rPr>
            </w:pPr>
            <w:r w:rsidDel="00000000" w:rsidR="00000000" w:rsidRPr="00000000">
              <w:rPr>
                <w:rFonts w:ascii="Arial" w:cs="Arial" w:eastAsia="Arial" w:hAnsi="Arial"/>
                <w:color w:val="ff0000"/>
                <w:rtl w:val="0"/>
              </w:rPr>
              <w:t xml:space="preserve">Mixed 50 Back Para</w:t>
            </w:r>
          </w:p>
        </w:tc>
        <w:tc>
          <w:tcPr>
            <w:vAlign w:val="center"/>
          </w:tcPr>
          <w:p w:rsidR="00000000" w:rsidDel="00000000" w:rsidP="00000000" w:rsidRDefault="00000000" w:rsidRPr="00000000" w14:paraId="0000011F">
            <w:pPr>
              <w:jc w:val="center"/>
              <w:rPr>
                <w:rFonts w:ascii="Arial" w:cs="Arial" w:eastAsia="Arial" w:hAnsi="Arial"/>
                <w:color w:val="ff0000"/>
              </w:rPr>
            </w:pPr>
            <w:r w:rsidDel="00000000" w:rsidR="00000000" w:rsidRPr="00000000">
              <w:rPr>
                <w:rtl w:val="0"/>
              </w:rPr>
            </w:r>
          </w:p>
        </w:tc>
        <w:tc>
          <w:tcPr>
            <w:vAlign w:val="center"/>
          </w:tcPr>
          <w:p w:rsidR="00000000" w:rsidDel="00000000" w:rsidP="00000000" w:rsidRDefault="00000000" w:rsidRPr="00000000" w14:paraId="00000120">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121">
            <w:pPr>
              <w:jc w:val="center"/>
              <w:rPr>
                <w:rFonts w:ascii="Arial" w:cs="Arial" w:eastAsia="Arial" w:hAnsi="Arial"/>
                <w:color w:val="ff0000"/>
              </w:rPr>
            </w:pPr>
            <w:r w:rsidDel="00000000" w:rsidR="00000000" w:rsidRPr="00000000">
              <w:rPr>
                <w:rFonts w:ascii="Arial" w:cs="Arial" w:eastAsia="Arial" w:hAnsi="Arial"/>
                <w:color w:val="ff0000"/>
                <w:rtl w:val="0"/>
              </w:rPr>
              <w:t xml:space="preserve">35</w:t>
            </w:r>
          </w:p>
        </w:tc>
        <w:tc>
          <w:tcPr>
            <w:vAlign w:val="center"/>
          </w:tcPr>
          <w:p w:rsidR="00000000" w:rsidDel="00000000" w:rsidP="00000000" w:rsidRDefault="00000000" w:rsidRPr="00000000" w14:paraId="00000122">
            <w:pPr>
              <w:rPr>
                <w:rFonts w:ascii="Arial" w:cs="Arial" w:eastAsia="Arial" w:hAnsi="Arial"/>
                <w:color w:val="ff0000"/>
              </w:rPr>
            </w:pPr>
            <w:r w:rsidDel="00000000" w:rsidR="00000000" w:rsidRPr="00000000">
              <w:rPr>
                <w:rFonts w:ascii="Arial" w:cs="Arial" w:eastAsia="Arial" w:hAnsi="Arial"/>
                <w:color w:val="ff0000"/>
                <w:rtl w:val="0"/>
              </w:rPr>
              <w:t xml:space="preserve">Girls 100 IM Open</w:t>
            </w:r>
          </w:p>
        </w:tc>
        <w:tc>
          <w:tcPr>
            <w:vAlign w:val="center"/>
          </w:tcPr>
          <w:p w:rsidR="00000000" w:rsidDel="00000000" w:rsidP="00000000" w:rsidRDefault="00000000" w:rsidRPr="00000000" w14:paraId="00000123">
            <w:pPr>
              <w:jc w:val="center"/>
              <w:rPr>
                <w:rFonts w:ascii="Arial" w:cs="Arial" w:eastAsia="Arial" w:hAnsi="Arial"/>
                <w:color w:val="ff0000"/>
              </w:rPr>
            </w:pPr>
            <w:r w:rsidDel="00000000" w:rsidR="00000000" w:rsidRPr="00000000">
              <w:rPr>
                <w:rFonts w:ascii="Arial" w:cs="Arial" w:eastAsia="Arial" w:hAnsi="Arial"/>
                <w:color w:val="ff0000"/>
                <w:rtl w:val="0"/>
              </w:rPr>
              <w:t xml:space="preserve">1:12.78</w:t>
            </w:r>
          </w:p>
        </w:tc>
        <w:tc>
          <w:tcPr>
            <w:vAlign w:val="center"/>
          </w:tcPr>
          <w:p w:rsidR="00000000" w:rsidDel="00000000" w:rsidP="00000000" w:rsidRDefault="00000000" w:rsidRPr="00000000" w14:paraId="00000124">
            <w:pPr>
              <w:jc w:val="center"/>
              <w:rPr>
                <w:rFonts w:ascii="Arial" w:cs="Arial" w:eastAsia="Arial" w:hAnsi="Arial"/>
                <w:color w:val="ff0000"/>
              </w:rPr>
            </w:pPr>
            <w:r w:rsidDel="00000000" w:rsidR="00000000" w:rsidRPr="00000000">
              <w:rPr>
                <w:rFonts w:ascii="Arial" w:cs="Arial" w:eastAsia="Arial" w:hAnsi="Arial"/>
                <w:color w:val="ff0000"/>
                <w:rtl w:val="0"/>
              </w:rPr>
              <w:t xml:space="preserve">1:26.20</w:t>
            </w:r>
          </w:p>
        </w:tc>
      </w:tr>
      <w:tr>
        <w:trPr>
          <w:cantSplit w:val="0"/>
          <w:trHeight w:val="245" w:hRule="atLeast"/>
          <w:tblHeader w:val="0"/>
        </w:trPr>
        <w:tc>
          <w:tcPr>
            <w:vAlign w:val="center"/>
          </w:tcPr>
          <w:p w:rsidR="00000000" w:rsidDel="00000000" w:rsidP="00000000" w:rsidRDefault="00000000" w:rsidRPr="00000000" w14:paraId="00000125">
            <w:pPr>
              <w:jc w:val="center"/>
              <w:rPr>
                <w:rFonts w:ascii="Arial" w:cs="Arial" w:eastAsia="Arial" w:hAnsi="Arial"/>
                <w:color w:val="ff0000"/>
              </w:rPr>
            </w:pPr>
            <w:r w:rsidDel="00000000" w:rsidR="00000000" w:rsidRPr="00000000">
              <w:rPr>
                <w:rFonts w:ascii="Arial" w:cs="Arial" w:eastAsia="Arial" w:hAnsi="Arial"/>
                <w:color w:val="ff0000"/>
                <w:rtl w:val="0"/>
              </w:rPr>
              <w:t xml:space="preserve">36</w:t>
            </w:r>
          </w:p>
        </w:tc>
        <w:tc>
          <w:tcPr>
            <w:vAlign w:val="center"/>
          </w:tcPr>
          <w:p w:rsidR="00000000" w:rsidDel="00000000" w:rsidP="00000000" w:rsidRDefault="00000000" w:rsidRPr="00000000" w14:paraId="00000126">
            <w:pPr>
              <w:rPr>
                <w:rFonts w:ascii="Arial" w:cs="Arial" w:eastAsia="Arial" w:hAnsi="Arial"/>
                <w:color w:val="ff0000"/>
              </w:rPr>
            </w:pPr>
            <w:r w:rsidDel="00000000" w:rsidR="00000000" w:rsidRPr="00000000">
              <w:rPr>
                <w:rFonts w:ascii="Arial" w:cs="Arial" w:eastAsia="Arial" w:hAnsi="Arial"/>
                <w:color w:val="ff0000"/>
                <w:rtl w:val="0"/>
              </w:rPr>
              <w:t xml:space="preserve">Boys 100 IM Open</w:t>
            </w:r>
          </w:p>
        </w:tc>
        <w:tc>
          <w:tcPr>
            <w:vAlign w:val="center"/>
          </w:tcPr>
          <w:p w:rsidR="00000000" w:rsidDel="00000000" w:rsidP="00000000" w:rsidRDefault="00000000" w:rsidRPr="00000000" w14:paraId="00000127">
            <w:pPr>
              <w:jc w:val="center"/>
              <w:rPr>
                <w:rFonts w:ascii="Arial" w:cs="Arial" w:eastAsia="Arial" w:hAnsi="Arial"/>
                <w:color w:val="ff0000"/>
              </w:rPr>
            </w:pPr>
            <w:r w:rsidDel="00000000" w:rsidR="00000000" w:rsidRPr="00000000">
              <w:rPr>
                <w:rFonts w:ascii="Arial" w:cs="Arial" w:eastAsia="Arial" w:hAnsi="Arial"/>
                <w:color w:val="ff0000"/>
                <w:rtl w:val="0"/>
              </w:rPr>
              <w:t xml:space="preserve">1:07.43</w:t>
            </w:r>
          </w:p>
        </w:tc>
        <w:tc>
          <w:tcPr>
            <w:vAlign w:val="center"/>
          </w:tcPr>
          <w:p w:rsidR="00000000" w:rsidDel="00000000" w:rsidP="00000000" w:rsidRDefault="00000000" w:rsidRPr="00000000" w14:paraId="00000128">
            <w:pPr>
              <w:jc w:val="center"/>
              <w:rPr>
                <w:rFonts w:ascii="Arial" w:cs="Arial" w:eastAsia="Arial" w:hAnsi="Arial"/>
                <w:color w:val="ff0000"/>
              </w:rPr>
            </w:pPr>
            <w:r w:rsidDel="00000000" w:rsidR="00000000" w:rsidRPr="00000000">
              <w:rPr>
                <w:rFonts w:ascii="Arial" w:cs="Arial" w:eastAsia="Arial" w:hAnsi="Arial"/>
                <w:color w:val="ff0000"/>
                <w:rtl w:val="0"/>
              </w:rPr>
              <w:t xml:space="preserve">1:17.70</w:t>
            </w:r>
          </w:p>
        </w:tc>
      </w:tr>
      <w:tr>
        <w:trPr>
          <w:cantSplit w:val="0"/>
          <w:trHeight w:val="245" w:hRule="atLeast"/>
          <w:tblHeader w:val="0"/>
        </w:trPr>
        <w:tc>
          <w:tcPr>
            <w:vAlign w:val="center"/>
          </w:tcPr>
          <w:p w:rsidR="00000000" w:rsidDel="00000000" w:rsidP="00000000" w:rsidRDefault="00000000" w:rsidRPr="00000000" w14:paraId="00000129">
            <w:pPr>
              <w:jc w:val="center"/>
              <w:rPr>
                <w:rFonts w:ascii="Arial" w:cs="Arial" w:eastAsia="Arial" w:hAnsi="Arial"/>
                <w:color w:val="ff0000"/>
              </w:rPr>
            </w:pPr>
            <w:r w:rsidDel="00000000" w:rsidR="00000000" w:rsidRPr="00000000">
              <w:rPr>
                <w:rFonts w:ascii="Arial" w:cs="Arial" w:eastAsia="Arial" w:hAnsi="Arial"/>
                <w:color w:val="ff0000"/>
                <w:rtl w:val="0"/>
              </w:rPr>
              <w:t xml:space="preserve">37</w:t>
            </w:r>
          </w:p>
        </w:tc>
        <w:tc>
          <w:tcPr>
            <w:vAlign w:val="center"/>
          </w:tcPr>
          <w:p w:rsidR="00000000" w:rsidDel="00000000" w:rsidP="00000000" w:rsidRDefault="00000000" w:rsidRPr="00000000" w14:paraId="0000012A">
            <w:pPr>
              <w:rPr>
                <w:rFonts w:ascii="Arial" w:cs="Arial" w:eastAsia="Arial" w:hAnsi="Arial"/>
                <w:color w:val="ff0000"/>
              </w:rPr>
            </w:pPr>
            <w:r w:rsidDel="00000000" w:rsidR="00000000" w:rsidRPr="00000000">
              <w:rPr>
                <w:rFonts w:ascii="Arial" w:cs="Arial" w:eastAsia="Arial" w:hAnsi="Arial"/>
                <w:color w:val="ff0000"/>
                <w:rtl w:val="0"/>
              </w:rPr>
              <w:t xml:space="preserve">Girls 14&amp;U 100 Free HS</w:t>
            </w:r>
          </w:p>
        </w:tc>
        <w:tc>
          <w:tcPr>
            <w:vAlign w:val="center"/>
          </w:tcPr>
          <w:p w:rsidR="00000000" w:rsidDel="00000000" w:rsidP="00000000" w:rsidRDefault="00000000" w:rsidRPr="00000000" w14:paraId="0000012B">
            <w:pPr>
              <w:jc w:val="center"/>
              <w:rPr>
                <w:rFonts w:ascii="Arial" w:cs="Arial" w:eastAsia="Arial" w:hAnsi="Arial"/>
                <w:color w:val="ff0000"/>
              </w:rPr>
            </w:pPr>
            <w:r w:rsidDel="00000000" w:rsidR="00000000" w:rsidRPr="00000000">
              <w:rPr>
                <w:rFonts w:ascii="Arial" w:cs="Arial" w:eastAsia="Arial" w:hAnsi="Arial"/>
                <w:color w:val="ff0000"/>
                <w:rtl w:val="0"/>
              </w:rPr>
              <w:t xml:space="preserve">1:12.30</w:t>
            </w:r>
          </w:p>
        </w:tc>
        <w:tc>
          <w:tcPr>
            <w:vAlign w:val="center"/>
          </w:tcPr>
          <w:p w:rsidR="00000000" w:rsidDel="00000000" w:rsidP="00000000" w:rsidRDefault="00000000" w:rsidRPr="00000000" w14:paraId="0000012C">
            <w:pPr>
              <w:jc w:val="center"/>
              <w:rPr>
                <w:rFonts w:ascii="Arial" w:cs="Arial" w:eastAsia="Arial" w:hAnsi="Arial"/>
                <w:color w:val="ff0000"/>
              </w:rPr>
            </w:pPr>
            <w:r w:rsidDel="00000000" w:rsidR="00000000" w:rsidRPr="00000000">
              <w:rPr>
                <w:rFonts w:ascii="Arial" w:cs="Arial" w:eastAsia="Arial" w:hAnsi="Arial"/>
                <w:color w:val="ff0000"/>
                <w:rtl w:val="0"/>
              </w:rPr>
              <w:t xml:space="preserve">1:27.20</w:t>
            </w:r>
          </w:p>
        </w:tc>
      </w:tr>
      <w:tr>
        <w:trPr>
          <w:cantSplit w:val="0"/>
          <w:trHeight w:val="245" w:hRule="atLeast"/>
          <w:tblHeader w:val="0"/>
        </w:trPr>
        <w:tc>
          <w:tcPr>
            <w:vAlign w:val="center"/>
          </w:tcPr>
          <w:p w:rsidR="00000000" w:rsidDel="00000000" w:rsidP="00000000" w:rsidRDefault="00000000" w:rsidRPr="00000000" w14:paraId="0000012D">
            <w:pPr>
              <w:jc w:val="center"/>
              <w:rPr>
                <w:rFonts w:ascii="Arial" w:cs="Arial" w:eastAsia="Arial" w:hAnsi="Arial"/>
                <w:color w:val="ff0000"/>
              </w:rPr>
            </w:pPr>
            <w:r w:rsidDel="00000000" w:rsidR="00000000" w:rsidRPr="00000000">
              <w:rPr>
                <w:rFonts w:ascii="Arial" w:cs="Arial" w:eastAsia="Arial" w:hAnsi="Arial"/>
                <w:color w:val="ff0000"/>
                <w:rtl w:val="0"/>
              </w:rPr>
              <w:t xml:space="preserve">38</w:t>
            </w:r>
          </w:p>
        </w:tc>
        <w:tc>
          <w:tcPr>
            <w:vAlign w:val="center"/>
          </w:tcPr>
          <w:p w:rsidR="00000000" w:rsidDel="00000000" w:rsidP="00000000" w:rsidRDefault="00000000" w:rsidRPr="00000000" w14:paraId="0000012E">
            <w:pPr>
              <w:rPr>
                <w:rFonts w:ascii="Arial" w:cs="Arial" w:eastAsia="Arial" w:hAnsi="Arial"/>
                <w:color w:val="ff0000"/>
              </w:rPr>
            </w:pPr>
            <w:r w:rsidDel="00000000" w:rsidR="00000000" w:rsidRPr="00000000">
              <w:rPr>
                <w:rFonts w:ascii="Arial" w:cs="Arial" w:eastAsia="Arial" w:hAnsi="Arial"/>
                <w:color w:val="ff0000"/>
                <w:rtl w:val="0"/>
              </w:rPr>
              <w:t xml:space="preserve">Boys 14&amp;U 100 Free HS</w:t>
            </w:r>
          </w:p>
        </w:tc>
        <w:tc>
          <w:tcPr>
            <w:vAlign w:val="center"/>
          </w:tcPr>
          <w:p w:rsidR="00000000" w:rsidDel="00000000" w:rsidP="00000000" w:rsidRDefault="00000000" w:rsidRPr="00000000" w14:paraId="0000012F">
            <w:pPr>
              <w:jc w:val="center"/>
              <w:rPr>
                <w:rFonts w:ascii="Arial" w:cs="Arial" w:eastAsia="Arial" w:hAnsi="Arial"/>
                <w:color w:val="ff0000"/>
              </w:rPr>
            </w:pPr>
            <w:r w:rsidDel="00000000" w:rsidR="00000000" w:rsidRPr="00000000">
              <w:rPr>
                <w:rFonts w:ascii="Arial" w:cs="Arial" w:eastAsia="Arial" w:hAnsi="Arial"/>
                <w:color w:val="ff0000"/>
                <w:rtl w:val="0"/>
              </w:rPr>
              <w:t xml:space="preserve">1:06.20</w:t>
            </w:r>
          </w:p>
        </w:tc>
        <w:tc>
          <w:tcPr>
            <w:vAlign w:val="center"/>
          </w:tcPr>
          <w:p w:rsidR="00000000" w:rsidDel="00000000" w:rsidP="00000000" w:rsidRDefault="00000000" w:rsidRPr="00000000" w14:paraId="00000130">
            <w:pPr>
              <w:jc w:val="center"/>
              <w:rPr>
                <w:rFonts w:ascii="Arial" w:cs="Arial" w:eastAsia="Arial" w:hAnsi="Arial"/>
                <w:color w:val="ff0000"/>
              </w:rPr>
            </w:pPr>
            <w:r w:rsidDel="00000000" w:rsidR="00000000" w:rsidRPr="00000000">
              <w:rPr>
                <w:rFonts w:ascii="Arial" w:cs="Arial" w:eastAsia="Arial" w:hAnsi="Arial"/>
                <w:color w:val="ff0000"/>
                <w:rtl w:val="0"/>
              </w:rPr>
              <w:t xml:space="preserve">1:20.10</w:t>
            </w:r>
          </w:p>
        </w:tc>
      </w:tr>
      <w:tr>
        <w:trPr>
          <w:cantSplit w:val="0"/>
          <w:trHeight w:val="245" w:hRule="atLeast"/>
          <w:tblHeader w:val="0"/>
        </w:trPr>
        <w:tc>
          <w:tcPr>
            <w:vAlign w:val="center"/>
          </w:tcPr>
          <w:p w:rsidR="00000000" w:rsidDel="00000000" w:rsidP="00000000" w:rsidRDefault="00000000" w:rsidRPr="00000000" w14:paraId="00000131">
            <w:pPr>
              <w:jc w:val="center"/>
              <w:rPr>
                <w:rFonts w:ascii="Arial" w:cs="Arial" w:eastAsia="Arial" w:hAnsi="Arial"/>
                <w:color w:val="ff0000"/>
              </w:rPr>
            </w:pPr>
            <w:r w:rsidDel="00000000" w:rsidR="00000000" w:rsidRPr="00000000">
              <w:rPr>
                <w:rFonts w:ascii="Arial" w:cs="Arial" w:eastAsia="Arial" w:hAnsi="Arial"/>
                <w:color w:val="ff0000"/>
                <w:rtl w:val="0"/>
              </w:rPr>
              <w:t xml:space="preserve">39</w:t>
            </w:r>
          </w:p>
        </w:tc>
        <w:tc>
          <w:tcPr>
            <w:vAlign w:val="center"/>
          </w:tcPr>
          <w:p w:rsidR="00000000" w:rsidDel="00000000" w:rsidP="00000000" w:rsidRDefault="00000000" w:rsidRPr="00000000" w14:paraId="00000132">
            <w:pPr>
              <w:rPr>
                <w:rFonts w:ascii="Arial" w:cs="Arial" w:eastAsia="Arial" w:hAnsi="Arial"/>
                <w:color w:val="ff0000"/>
              </w:rPr>
            </w:pPr>
            <w:r w:rsidDel="00000000" w:rsidR="00000000" w:rsidRPr="00000000">
              <w:rPr>
                <w:rFonts w:ascii="Arial" w:cs="Arial" w:eastAsia="Arial" w:hAnsi="Arial"/>
                <w:color w:val="ff0000"/>
                <w:rtl w:val="0"/>
              </w:rPr>
              <w:t xml:space="preserve">Girls 15&amp;O 100 Free HS</w:t>
            </w:r>
          </w:p>
        </w:tc>
        <w:tc>
          <w:tcPr>
            <w:vAlign w:val="center"/>
          </w:tcPr>
          <w:p w:rsidR="00000000" w:rsidDel="00000000" w:rsidP="00000000" w:rsidRDefault="00000000" w:rsidRPr="00000000" w14:paraId="00000133">
            <w:pPr>
              <w:jc w:val="center"/>
              <w:rPr>
                <w:rFonts w:ascii="Arial" w:cs="Arial" w:eastAsia="Arial" w:hAnsi="Arial"/>
                <w:color w:val="ff0000"/>
              </w:rPr>
            </w:pPr>
            <w:r w:rsidDel="00000000" w:rsidR="00000000" w:rsidRPr="00000000">
              <w:rPr>
                <w:rFonts w:ascii="Arial" w:cs="Arial" w:eastAsia="Arial" w:hAnsi="Arial"/>
                <w:color w:val="ff0000"/>
                <w:rtl w:val="0"/>
              </w:rPr>
              <w:t xml:space="preserve">1:10.35</w:t>
            </w:r>
          </w:p>
        </w:tc>
        <w:tc>
          <w:tcPr>
            <w:vAlign w:val="center"/>
          </w:tcPr>
          <w:p w:rsidR="00000000" w:rsidDel="00000000" w:rsidP="00000000" w:rsidRDefault="00000000" w:rsidRPr="00000000" w14:paraId="00000134">
            <w:pPr>
              <w:jc w:val="center"/>
              <w:rPr>
                <w:rFonts w:ascii="Arial" w:cs="Arial" w:eastAsia="Arial" w:hAnsi="Arial"/>
                <w:color w:val="ff0000"/>
              </w:rPr>
            </w:pPr>
            <w:r w:rsidDel="00000000" w:rsidR="00000000" w:rsidRPr="00000000">
              <w:rPr>
                <w:rFonts w:ascii="Arial" w:cs="Arial" w:eastAsia="Arial" w:hAnsi="Arial"/>
                <w:color w:val="ff0000"/>
                <w:rtl w:val="0"/>
              </w:rPr>
              <w:t xml:space="preserve">1:24.25</w:t>
            </w:r>
          </w:p>
        </w:tc>
      </w:tr>
      <w:tr>
        <w:trPr>
          <w:cantSplit w:val="0"/>
          <w:trHeight w:val="245" w:hRule="atLeast"/>
          <w:tblHeader w:val="0"/>
        </w:trPr>
        <w:tc>
          <w:tcPr>
            <w:vAlign w:val="center"/>
          </w:tcPr>
          <w:p w:rsidR="00000000" w:rsidDel="00000000" w:rsidP="00000000" w:rsidRDefault="00000000" w:rsidRPr="00000000" w14:paraId="00000135">
            <w:pPr>
              <w:jc w:val="center"/>
              <w:rPr>
                <w:rFonts w:ascii="Arial" w:cs="Arial" w:eastAsia="Arial" w:hAnsi="Arial"/>
                <w:color w:val="ff0000"/>
              </w:rPr>
            </w:pPr>
            <w:r w:rsidDel="00000000" w:rsidR="00000000" w:rsidRPr="00000000">
              <w:rPr>
                <w:rFonts w:ascii="Arial" w:cs="Arial" w:eastAsia="Arial" w:hAnsi="Arial"/>
                <w:color w:val="ff0000"/>
                <w:rtl w:val="0"/>
              </w:rPr>
              <w:t xml:space="preserve">40</w:t>
            </w:r>
          </w:p>
        </w:tc>
        <w:tc>
          <w:tcPr>
            <w:vAlign w:val="center"/>
          </w:tcPr>
          <w:p w:rsidR="00000000" w:rsidDel="00000000" w:rsidP="00000000" w:rsidRDefault="00000000" w:rsidRPr="00000000" w14:paraId="00000136">
            <w:pPr>
              <w:rPr>
                <w:rFonts w:ascii="Arial" w:cs="Arial" w:eastAsia="Arial" w:hAnsi="Arial"/>
                <w:color w:val="ff0000"/>
              </w:rPr>
            </w:pPr>
            <w:r w:rsidDel="00000000" w:rsidR="00000000" w:rsidRPr="00000000">
              <w:rPr>
                <w:rFonts w:ascii="Arial" w:cs="Arial" w:eastAsia="Arial" w:hAnsi="Arial"/>
                <w:color w:val="ff0000"/>
                <w:rtl w:val="0"/>
              </w:rPr>
              <w:t xml:space="preserve">Boys 15&amp;O 100 Free HS</w:t>
            </w:r>
          </w:p>
        </w:tc>
        <w:tc>
          <w:tcPr>
            <w:vAlign w:val="center"/>
          </w:tcPr>
          <w:p w:rsidR="00000000" w:rsidDel="00000000" w:rsidP="00000000" w:rsidRDefault="00000000" w:rsidRPr="00000000" w14:paraId="00000137">
            <w:pPr>
              <w:jc w:val="center"/>
              <w:rPr>
                <w:rFonts w:ascii="Arial" w:cs="Arial" w:eastAsia="Arial" w:hAnsi="Arial"/>
                <w:color w:val="ff0000"/>
              </w:rPr>
            </w:pPr>
            <w:r w:rsidDel="00000000" w:rsidR="00000000" w:rsidRPr="00000000">
              <w:rPr>
                <w:rFonts w:ascii="Arial" w:cs="Arial" w:eastAsia="Arial" w:hAnsi="Arial"/>
                <w:color w:val="ff0000"/>
                <w:rtl w:val="0"/>
              </w:rPr>
              <w:t xml:space="preserve">1:03.33</w:t>
            </w:r>
          </w:p>
        </w:tc>
        <w:tc>
          <w:tcPr>
            <w:vAlign w:val="center"/>
          </w:tcPr>
          <w:p w:rsidR="00000000" w:rsidDel="00000000" w:rsidP="00000000" w:rsidRDefault="00000000" w:rsidRPr="00000000" w14:paraId="00000138">
            <w:pPr>
              <w:jc w:val="center"/>
              <w:rPr>
                <w:rFonts w:ascii="Arial" w:cs="Arial" w:eastAsia="Arial" w:hAnsi="Arial"/>
                <w:color w:val="ff0000"/>
              </w:rPr>
            </w:pPr>
            <w:r w:rsidDel="00000000" w:rsidR="00000000" w:rsidRPr="00000000">
              <w:rPr>
                <w:rFonts w:ascii="Arial" w:cs="Arial" w:eastAsia="Arial" w:hAnsi="Arial"/>
                <w:color w:val="ff0000"/>
                <w:rtl w:val="0"/>
              </w:rPr>
              <w:t xml:space="preserve">1:14.35</w:t>
            </w:r>
          </w:p>
        </w:tc>
      </w:tr>
      <w:tr>
        <w:trPr>
          <w:cantSplit w:val="0"/>
          <w:trHeight w:val="245" w:hRule="atLeast"/>
          <w:tblHeader w:val="0"/>
        </w:trPr>
        <w:tc>
          <w:tcPr>
            <w:vAlign w:val="center"/>
          </w:tcPr>
          <w:p w:rsidR="00000000" w:rsidDel="00000000" w:rsidP="00000000" w:rsidRDefault="00000000" w:rsidRPr="00000000" w14:paraId="00000139">
            <w:pPr>
              <w:jc w:val="center"/>
              <w:rPr>
                <w:rFonts w:ascii="Arial" w:cs="Arial" w:eastAsia="Arial" w:hAnsi="Arial"/>
                <w:color w:val="ff0000"/>
              </w:rPr>
            </w:pPr>
            <w:r w:rsidDel="00000000" w:rsidR="00000000" w:rsidRPr="00000000">
              <w:rPr>
                <w:rFonts w:ascii="Arial" w:cs="Arial" w:eastAsia="Arial" w:hAnsi="Arial"/>
                <w:color w:val="ff0000"/>
                <w:rtl w:val="0"/>
              </w:rPr>
              <w:t xml:space="preserve">41</w:t>
            </w:r>
          </w:p>
        </w:tc>
        <w:tc>
          <w:tcPr>
            <w:vAlign w:val="center"/>
          </w:tcPr>
          <w:p w:rsidR="00000000" w:rsidDel="00000000" w:rsidP="00000000" w:rsidRDefault="00000000" w:rsidRPr="00000000" w14:paraId="0000013A">
            <w:pPr>
              <w:rPr>
                <w:rFonts w:ascii="Arial" w:cs="Arial" w:eastAsia="Arial" w:hAnsi="Arial"/>
                <w:color w:val="ff0000"/>
              </w:rPr>
            </w:pPr>
            <w:r w:rsidDel="00000000" w:rsidR="00000000" w:rsidRPr="00000000">
              <w:rPr>
                <w:rFonts w:ascii="Arial" w:cs="Arial" w:eastAsia="Arial" w:hAnsi="Arial"/>
                <w:color w:val="ff0000"/>
                <w:rtl w:val="0"/>
              </w:rPr>
              <w:t xml:space="preserve">Girls 100 Free Open</w:t>
            </w:r>
          </w:p>
        </w:tc>
        <w:tc>
          <w:tcPr>
            <w:vAlign w:val="center"/>
          </w:tcPr>
          <w:p w:rsidR="00000000" w:rsidDel="00000000" w:rsidP="00000000" w:rsidRDefault="00000000" w:rsidRPr="00000000" w14:paraId="0000013B">
            <w:pPr>
              <w:jc w:val="center"/>
              <w:rPr>
                <w:rFonts w:ascii="Arial" w:cs="Arial" w:eastAsia="Arial" w:hAnsi="Arial"/>
                <w:color w:val="ff0000"/>
              </w:rPr>
            </w:pPr>
            <w:r w:rsidDel="00000000" w:rsidR="00000000" w:rsidRPr="00000000">
              <w:rPr>
                <w:rFonts w:ascii="Arial" w:cs="Arial" w:eastAsia="Arial" w:hAnsi="Arial"/>
                <w:color w:val="ff0000"/>
                <w:rtl w:val="0"/>
              </w:rPr>
              <w:t xml:space="preserve">1:01.93</w:t>
            </w:r>
          </w:p>
        </w:tc>
        <w:tc>
          <w:tcPr>
            <w:vAlign w:val="center"/>
          </w:tcPr>
          <w:p w:rsidR="00000000" w:rsidDel="00000000" w:rsidP="00000000" w:rsidRDefault="00000000" w:rsidRPr="00000000" w14:paraId="0000013C">
            <w:pPr>
              <w:jc w:val="center"/>
              <w:rPr>
                <w:rFonts w:ascii="Arial" w:cs="Arial" w:eastAsia="Arial" w:hAnsi="Arial"/>
                <w:color w:val="ff0000"/>
              </w:rPr>
            </w:pPr>
            <w:r w:rsidDel="00000000" w:rsidR="00000000" w:rsidRPr="00000000">
              <w:rPr>
                <w:rFonts w:ascii="Arial" w:cs="Arial" w:eastAsia="Arial" w:hAnsi="Arial"/>
                <w:color w:val="ff0000"/>
                <w:rtl w:val="0"/>
              </w:rPr>
              <w:t xml:space="preserve">1:13.80</w:t>
            </w:r>
          </w:p>
        </w:tc>
      </w:tr>
      <w:tr>
        <w:trPr>
          <w:cantSplit w:val="0"/>
          <w:trHeight w:val="245" w:hRule="atLeast"/>
          <w:tblHeader w:val="0"/>
        </w:trPr>
        <w:tc>
          <w:tcPr>
            <w:vAlign w:val="center"/>
          </w:tcPr>
          <w:p w:rsidR="00000000" w:rsidDel="00000000" w:rsidP="00000000" w:rsidRDefault="00000000" w:rsidRPr="00000000" w14:paraId="0000013D">
            <w:pPr>
              <w:jc w:val="center"/>
              <w:rPr>
                <w:rFonts w:ascii="Arial" w:cs="Arial" w:eastAsia="Arial" w:hAnsi="Arial"/>
                <w:color w:val="ff0000"/>
              </w:rPr>
            </w:pPr>
            <w:r w:rsidDel="00000000" w:rsidR="00000000" w:rsidRPr="00000000">
              <w:rPr>
                <w:rFonts w:ascii="Arial" w:cs="Arial" w:eastAsia="Arial" w:hAnsi="Arial"/>
                <w:color w:val="ff0000"/>
                <w:rtl w:val="0"/>
              </w:rPr>
              <w:t xml:space="preserve">42</w:t>
            </w:r>
          </w:p>
        </w:tc>
        <w:tc>
          <w:tcPr>
            <w:vAlign w:val="center"/>
          </w:tcPr>
          <w:p w:rsidR="00000000" w:rsidDel="00000000" w:rsidP="00000000" w:rsidRDefault="00000000" w:rsidRPr="00000000" w14:paraId="0000013E">
            <w:pPr>
              <w:rPr>
                <w:rFonts w:ascii="Arial" w:cs="Arial" w:eastAsia="Arial" w:hAnsi="Arial"/>
                <w:color w:val="ff0000"/>
              </w:rPr>
            </w:pPr>
            <w:r w:rsidDel="00000000" w:rsidR="00000000" w:rsidRPr="00000000">
              <w:rPr>
                <w:rFonts w:ascii="Arial" w:cs="Arial" w:eastAsia="Arial" w:hAnsi="Arial"/>
                <w:color w:val="ff0000"/>
                <w:rtl w:val="0"/>
              </w:rPr>
              <w:t xml:space="preserve">Boys 100 Free Open</w:t>
            </w:r>
          </w:p>
        </w:tc>
        <w:tc>
          <w:tcPr>
            <w:vAlign w:val="center"/>
          </w:tcPr>
          <w:p w:rsidR="00000000" w:rsidDel="00000000" w:rsidP="00000000" w:rsidRDefault="00000000" w:rsidRPr="00000000" w14:paraId="0000013F">
            <w:pPr>
              <w:jc w:val="center"/>
              <w:rPr>
                <w:rFonts w:ascii="Arial" w:cs="Arial" w:eastAsia="Arial" w:hAnsi="Arial"/>
                <w:color w:val="ff0000"/>
              </w:rPr>
            </w:pPr>
            <w:r w:rsidDel="00000000" w:rsidR="00000000" w:rsidRPr="00000000">
              <w:rPr>
                <w:rFonts w:ascii="Arial" w:cs="Arial" w:eastAsia="Arial" w:hAnsi="Arial"/>
                <w:color w:val="ff0000"/>
                <w:rtl w:val="0"/>
              </w:rPr>
              <w:t xml:space="preserve">59.85</w:t>
            </w:r>
          </w:p>
        </w:tc>
        <w:tc>
          <w:tcPr>
            <w:vAlign w:val="center"/>
          </w:tcPr>
          <w:p w:rsidR="00000000" w:rsidDel="00000000" w:rsidP="00000000" w:rsidRDefault="00000000" w:rsidRPr="00000000" w14:paraId="00000140">
            <w:pPr>
              <w:jc w:val="center"/>
              <w:rPr>
                <w:rFonts w:ascii="Arial" w:cs="Arial" w:eastAsia="Arial" w:hAnsi="Arial"/>
                <w:color w:val="ff0000"/>
              </w:rPr>
            </w:pPr>
            <w:r w:rsidDel="00000000" w:rsidR="00000000" w:rsidRPr="00000000">
              <w:rPr>
                <w:rFonts w:ascii="Arial" w:cs="Arial" w:eastAsia="Arial" w:hAnsi="Arial"/>
                <w:color w:val="ff0000"/>
                <w:rtl w:val="0"/>
              </w:rPr>
              <w:t xml:space="preserve">1:07.10</w:t>
            </w:r>
          </w:p>
        </w:tc>
      </w:tr>
      <w:tr>
        <w:trPr>
          <w:cantSplit w:val="0"/>
          <w:trHeight w:val="245" w:hRule="atLeast"/>
          <w:tblHeader w:val="0"/>
        </w:trPr>
        <w:tc>
          <w:tcPr>
            <w:vAlign w:val="center"/>
          </w:tcPr>
          <w:p w:rsidR="00000000" w:rsidDel="00000000" w:rsidP="00000000" w:rsidRDefault="00000000" w:rsidRPr="00000000" w14:paraId="00000141">
            <w:pPr>
              <w:jc w:val="center"/>
              <w:rPr>
                <w:rFonts w:ascii="Arial" w:cs="Arial" w:eastAsia="Arial" w:hAnsi="Arial"/>
                <w:color w:val="ff0000"/>
              </w:rPr>
            </w:pPr>
            <w:r w:rsidDel="00000000" w:rsidR="00000000" w:rsidRPr="00000000">
              <w:rPr>
                <w:rFonts w:ascii="Arial" w:cs="Arial" w:eastAsia="Arial" w:hAnsi="Arial"/>
                <w:color w:val="ff0000"/>
                <w:rtl w:val="0"/>
              </w:rPr>
              <w:t xml:space="preserve">43</w:t>
            </w:r>
          </w:p>
        </w:tc>
        <w:tc>
          <w:tcPr>
            <w:vAlign w:val="center"/>
          </w:tcPr>
          <w:p w:rsidR="00000000" w:rsidDel="00000000" w:rsidP="00000000" w:rsidRDefault="00000000" w:rsidRPr="00000000" w14:paraId="00000142">
            <w:pPr>
              <w:rPr>
                <w:rFonts w:ascii="Arial" w:cs="Arial" w:eastAsia="Arial" w:hAnsi="Arial"/>
                <w:color w:val="ff0000"/>
              </w:rPr>
            </w:pPr>
            <w:r w:rsidDel="00000000" w:rsidR="00000000" w:rsidRPr="00000000">
              <w:rPr>
                <w:rFonts w:ascii="Arial" w:cs="Arial" w:eastAsia="Arial" w:hAnsi="Arial"/>
                <w:color w:val="ff0000"/>
                <w:rtl w:val="0"/>
              </w:rPr>
              <w:t xml:space="preserve">Girls 14&amp;U 50 Back HS</w:t>
            </w:r>
          </w:p>
        </w:tc>
        <w:tc>
          <w:tcPr>
            <w:vAlign w:val="center"/>
          </w:tcPr>
          <w:p w:rsidR="00000000" w:rsidDel="00000000" w:rsidP="00000000" w:rsidRDefault="00000000" w:rsidRPr="00000000" w14:paraId="00000143">
            <w:pPr>
              <w:jc w:val="center"/>
              <w:rPr>
                <w:rFonts w:ascii="Arial" w:cs="Arial" w:eastAsia="Arial" w:hAnsi="Arial"/>
                <w:color w:val="ff0000"/>
              </w:rPr>
            </w:pPr>
            <w:r w:rsidDel="00000000" w:rsidR="00000000" w:rsidRPr="00000000">
              <w:rPr>
                <w:rFonts w:ascii="Arial" w:cs="Arial" w:eastAsia="Arial" w:hAnsi="Arial"/>
                <w:color w:val="ff0000"/>
                <w:rtl w:val="0"/>
              </w:rPr>
              <w:t xml:space="preserve">37.88</w:t>
            </w:r>
          </w:p>
        </w:tc>
        <w:tc>
          <w:tcPr>
            <w:vAlign w:val="center"/>
          </w:tcPr>
          <w:p w:rsidR="00000000" w:rsidDel="00000000" w:rsidP="00000000" w:rsidRDefault="00000000" w:rsidRPr="00000000" w14:paraId="00000144">
            <w:pPr>
              <w:jc w:val="center"/>
              <w:rPr>
                <w:rFonts w:ascii="Arial" w:cs="Arial" w:eastAsia="Arial" w:hAnsi="Arial"/>
                <w:color w:val="ff0000"/>
              </w:rPr>
            </w:pPr>
            <w:r w:rsidDel="00000000" w:rsidR="00000000" w:rsidRPr="00000000">
              <w:rPr>
                <w:rFonts w:ascii="Arial" w:cs="Arial" w:eastAsia="Arial" w:hAnsi="Arial"/>
                <w:color w:val="ff0000"/>
                <w:rtl w:val="0"/>
              </w:rPr>
              <w:t xml:space="preserve">45.25</w:t>
            </w:r>
          </w:p>
        </w:tc>
      </w:tr>
      <w:tr>
        <w:trPr>
          <w:cantSplit w:val="0"/>
          <w:trHeight w:val="245" w:hRule="atLeast"/>
          <w:tblHeader w:val="0"/>
        </w:trPr>
        <w:tc>
          <w:tcPr>
            <w:vAlign w:val="center"/>
          </w:tcPr>
          <w:p w:rsidR="00000000" w:rsidDel="00000000" w:rsidP="00000000" w:rsidRDefault="00000000" w:rsidRPr="00000000" w14:paraId="00000145">
            <w:pPr>
              <w:jc w:val="center"/>
              <w:rPr>
                <w:rFonts w:ascii="Arial" w:cs="Arial" w:eastAsia="Arial" w:hAnsi="Arial"/>
                <w:color w:val="ff0000"/>
              </w:rPr>
            </w:pPr>
            <w:r w:rsidDel="00000000" w:rsidR="00000000" w:rsidRPr="00000000">
              <w:rPr>
                <w:rFonts w:ascii="Arial" w:cs="Arial" w:eastAsia="Arial" w:hAnsi="Arial"/>
                <w:color w:val="ff0000"/>
                <w:rtl w:val="0"/>
              </w:rPr>
              <w:t xml:space="preserve">44</w:t>
            </w:r>
          </w:p>
        </w:tc>
        <w:tc>
          <w:tcPr>
            <w:vAlign w:val="center"/>
          </w:tcPr>
          <w:p w:rsidR="00000000" w:rsidDel="00000000" w:rsidP="00000000" w:rsidRDefault="00000000" w:rsidRPr="00000000" w14:paraId="00000146">
            <w:pPr>
              <w:rPr>
                <w:rFonts w:ascii="Arial" w:cs="Arial" w:eastAsia="Arial" w:hAnsi="Arial"/>
                <w:color w:val="ff0000"/>
              </w:rPr>
            </w:pPr>
            <w:r w:rsidDel="00000000" w:rsidR="00000000" w:rsidRPr="00000000">
              <w:rPr>
                <w:rFonts w:ascii="Arial" w:cs="Arial" w:eastAsia="Arial" w:hAnsi="Arial"/>
                <w:color w:val="ff0000"/>
                <w:rtl w:val="0"/>
              </w:rPr>
              <w:t xml:space="preserve">Boys 14&amp;U 50 Back HS</w:t>
            </w:r>
          </w:p>
        </w:tc>
        <w:tc>
          <w:tcPr>
            <w:vAlign w:val="center"/>
          </w:tcPr>
          <w:p w:rsidR="00000000" w:rsidDel="00000000" w:rsidP="00000000" w:rsidRDefault="00000000" w:rsidRPr="00000000" w14:paraId="00000147">
            <w:pPr>
              <w:jc w:val="center"/>
              <w:rPr>
                <w:rFonts w:ascii="Arial" w:cs="Arial" w:eastAsia="Arial" w:hAnsi="Arial"/>
                <w:color w:val="ff0000"/>
              </w:rPr>
            </w:pPr>
            <w:r w:rsidDel="00000000" w:rsidR="00000000" w:rsidRPr="00000000">
              <w:rPr>
                <w:rFonts w:ascii="Arial" w:cs="Arial" w:eastAsia="Arial" w:hAnsi="Arial"/>
                <w:color w:val="ff0000"/>
                <w:rtl w:val="0"/>
              </w:rPr>
              <w:t xml:space="preserve">35.73</w:t>
            </w:r>
          </w:p>
        </w:tc>
        <w:tc>
          <w:tcPr>
            <w:vAlign w:val="center"/>
          </w:tcPr>
          <w:p w:rsidR="00000000" w:rsidDel="00000000" w:rsidP="00000000" w:rsidRDefault="00000000" w:rsidRPr="00000000" w14:paraId="00000148">
            <w:pPr>
              <w:jc w:val="center"/>
              <w:rPr>
                <w:rFonts w:ascii="Arial" w:cs="Arial" w:eastAsia="Arial" w:hAnsi="Arial"/>
                <w:color w:val="ff0000"/>
              </w:rPr>
            </w:pPr>
            <w:r w:rsidDel="00000000" w:rsidR="00000000" w:rsidRPr="00000000">
              <w:rPr>
                <w:rFonts w:ascii="Arial" w:cs="Arial" w:eastAsia="Arial" w:hAnsi="Arial"/>
                <w:color w:val="ff0000"/>
                <w:rtl w:val="0"/>
              </w:rPr>
              <w:t xml:space="preserve">42.35</w:t>
            </w:r>
          </w:p>
        </w:tc>
      </w:tr>
      <w:tr>
        <w:trPr>
          <w:cantSplit w:val="0"/>
          <w:trHeight w:val="245" w:hRule="atLeast"/>
          <w:tblHeader w:val="0"/>
        </w:trPr>
        <w:tc>
          <w:tcPr>
            <w:vAlign w:val="center"/>
          </w:tcPr>
          <w:p w:rsidR="00000000" w:rsidDel="00000000" w:rsidP="00000000" w:rsidRDefault="00000000" w:rsidRPr="00000000" w14:paraId="00000149">
            <w:pPr>
              <w:jc w:val="center"/>
              <w:rPr>
                <w:rFonts w:ascii="Arial" w:cs="Arial" w:eastAsia="Arial" w:hAnsi="Arial"/>
                <w:color w:val="ff0000"/>
              </w:rPr>
            </w:pPr>
            <w:r w:rsidDel="00000000" w:rsidR="00000000" w:rsidRPr="00000000">
              <w:rPr>
                <w:rFonts w:ascii="Arial" w:cs="Arial" w:eastAsia="Arial" w:hAnsi="Arial"/>
                <w:color w:val="ff0000"/>
                <w:rtl w:val="0"/>
              </w:rPr>
              <w:t xml:space="preserve">45</w:t>
            </w:r>
          </w:p>
        </w:tc>
        <w:tc>
          <w:tcPr>
            <w:vAlign w:val="center"/>
          </w:tcPr>
          <w:p w:rsidR="00000000" w:rsidDel="00000000" w:rsidP="00000000" w:rsidRDefault="00000000" w:rsidRPr="00000000" w14:paraId="0000014A">
            <w:pPr>
              <w:rPr>
                <w:rFonts w:ascii="Arial" w:cs="Arial" w:eastAsia="Arial" w:hAnsi="Arial"/>
                <w:color w:val="ff0000"/>
              </w:rPr>
            </w:pPr>
            <w:r w:rsidDel="00000000" w:rsidR="00000000" w:rsidRPr="00000000">
              <w:rPr>
                <w:rFonts w:ascii="Arial" w:cs="Arial" w:eastAsia="Arial" w:hAnsi="Arial"/>
                <w:color w:val="ff0000"/>
                <w:rtl w:val="0"/>
              </w:rPr>
              <w:t xml:space="preserve">Girls 15&amp;O 100 Back HS</w:t>
            </w:r>
          </w:p>
        </w:tc>
        <w:tc>
          <w:tcPr>
            <w:vAlign w:val="center"/>
          </w:tcPr>
          <w:p w:rsidR="00000000" w:rsidDel="00000000" w:rsidP="00000000" w:rsidRDefault="00000000" w:rsidRPr="00000000" w14:paraId="0000014B">
            <w:pPr>
              <w:jc w:val="center"/>
              <w:rPr>
                <w:rFonts w:ascii="Arial" w:cs="Arial" w:eastAsia="Arial" w:hAnsi="Arial"/>
                <w:color w:val="ff0000"/>
              </w:rPr>
            </w:pPr>
            <w:r w:rsidDel="00000000" w:rsidR="00000000" w:rsidRPr="00000000">
              <w:rPr>
                <w:rFonts w:ascii="Arial" w:cs="Arial" w:eastAsia="Arial" w:hAnsi="Arial"/>
                <w:color w:val="ff0000"/>
                <w:rtl w:val="0"/>
              </w:rPr>
              <w:t xml:space="preserve">1:18.84</w:t>
            </w:r>
          </w:p>
        </w:tc>
        <w:tc>
          <w:tcPr>
            <w:vAlign w:val="center"/>
          </w:tcPr>
          <w:p w:rsidR="00000000" w:rsidDel="00000000" w:rsidP="00000000" w:rsidRDefault="00000000" w:rsidRPr="00000000" w14:paraId="0000014C">
            <w:pPr>
              <w:jc w:val="center"/>
              <w:rPr>
                <w:rFonts w:ascii="Arial" w:cs="Arial" w:eastAsia="Arial" w:hAnsi="Arial"/>
                <w:color w:val="ff0000"/>
              </w:rPr>
            </w:pPr>
            <w:r w:rsidDel="00000000" w:rsidR="00000000" w:rsidRPr="00000000">
              <w:rPr>
                <w:rFonts w:ascii="Arial" w:cs="Arial" w:eastAsia="Arial" w:hAnsi="Arial"/>
                <w:color w:val="ff0000"/>
                <w:rtl w:val="0"/>
              </w:rPr>
              <w:t xml:space="preserve">1:36.85</w:t>
            </w:r>
          </w:p>
        </w:tc>
      </w:tr>
      <w:tr>
        <w:trPr>
          <w:cantSplit w:val="0"/>
          <w:trHeight w:val="245" w:hRule="atLeast"/>
          <w:tblHeader w:val="0"/>
        </w:trPr>
        <w:tc>
          <w:tcPr>
            <w:vAlign w:val="center"/>
          </w:tcPr>
          <w:p w:rsidR="00000000" w:rsidDel="00000000" w:rsidP="00000000" w:rsidRDefault="00000000" w:rsidRPr="00000000" w14:paraId="0000014D">
            <w:pPr>
              <w:jc w:val="center"/>
              <w:rPr>
                <w:rFonts w:ascii="Arial" w:cs="Arial" w:eastAsia="Arial" w:hAnsi="Arial"/>
                <w:color w:val="ff0000"/>
              </w:rPr>
            </w:pPr>
            <w:r w:rsidDel="00000000" w:rsidR="00000000" w:rsidRPr="00000000">
              <w:rPr>
                <w:rFonts w:ascii="Arial" w:cs="Arial" w:eastAsia="Arial" w:hAnsi="Arial"/>
                <w:color w:val="ff0000"/>
                <w:rtl w:val="0"/>
              </w:rPr>
              <w:t xml:space="preserve">46</w:t>
            </w:r>
          </w:p>
        </w:tc>
        <w:tc>
          <w:tcPr>
            <w:vAlign w:val="center"/>
          </w:tcPr>
          <w:p w:rsidR="00000000" w:rsidDel="00000000" w:rsidP="00000000" w:rsidRDefault="00000000" w:rsidRPr="00000000" w14:paraId="0000014E">
            <w:pPr>
              <w:rPr>
                <w:rFonts w:ascii="Arial" w:cs="Arial" w:eastAsia="Arial" w:hAnsi="Arial"/>
                <w:color w:val="ff0000"/>
              </w:rPr>
            </w:pPr>
            <w:r w:rsidDel="00000000" w:rsidR="00000000" w:rsidRPr="00000000">
              <w:rPr>
                <w:rFonts w:ascii="Arial" w:cs="Arial" w:eastAsia="Arial" w:hAnsi="Arial"/>
                <w:color w:val="ff0000"/>
                <w:rtl w:val="0"/>
              </w:rPr>
              <w:t xml:space="preserve">Boys 15&amp;O 100 Back HS</w:t>
            </w:r>
          </w:p>
        </w:tc>
        <w:tc>
          <w:tcPr>
            <w:vAlign w:val="center"/>
          </w:tcPr>
          <w:p w:rsidR="00000000" w:rsidDel="00000000" w:rsidP="00000000" w:rsidRDefault="00000000" w:rsidRPr="00000000" w14:paraId="0000014F">
            <w:pPr>
              <w:jc w:val="center"/>
              <w:rPr>
                <w:rFonts w:ascii="Arial" w:cs="Arial" w:eastAsia="Arial" w:hAnsi="Arial"/>
                <w:color w:val="ff0000"/>
              </w:rPr>
            </w:pPr>
            <w:r w:rsidDel="00000000" w:rsidR="00000000" w:rsidRPr="00000000">
              <w:rPr>
                <w:rFonts w:ascii="Arial" w:cs="Arial" w:eastAsia="Arial" w:hAnsi="Arial"/>
                <w:color w:val="ff0000"/>
                <w:rtl w:val="0"/>
              </w:rPr>
              <w:t xml:space="preserve">1:13.21</w:t>
            </w:r>
          </w:p>
        </w:tc>
        <w:tc>
          <w:tcPr>
            <w:vAlign w:val="center"/>
          </w:tcPr>
          <w:p w:rsidR="00000000" w:rsidDel="00000000" w:rsidP="00000000" w:rsidRDefault="00000000" w:rsidRPr="00000000" w14:paraId="00000150">
            <w:pPr>
              <w:jc w:val="center"/>
              <w:rPr>
                <w:rFonts w:ascii="Arial" w:cs="Arial" w:eastAsia="Arial" w:hAnsi="Arial"/>
                <w:color w:val="ff0000"/>
              </w:rPr>
            </w:pPr>
            <w:r w:rsidDel="00000000" w:rsidR="00000000" w:rsidRPr="00000000">
              <w:rPr>
                <w:rFonts w:ascii="Arial" w:cs="Arial" w:eastAsia="Arial" w:hAnsi="Arial"/>
                <w:color w:val="ff0000"/>
                <w:rtl w:val="0"/>
              </w:rPr>
              <w:t xml:space="preserve">1:29.60</w:t>
            </w:r>
          </w:p>
        </w:tc>
      </w:tr>
      <w:tr>
        <w:trPr>
          <w:cantSplit w:val="0"/>
          <w:trHeight w:val="245" w:hRule="atLeast"/>
          <w:tblHeader w:val="0"/>
        </w:trPr>
        <w:tc>
          <w:tcPr>
            <w:vAlign w:val="center"/>
          </w:tcPr>
          <w:p w:rsidR="00000000" w:rsidDel="00000000" w:rsidP="00000000" w:rsidRDefault="00000000" w:rsidRPr="00000000" w14:paraId="00000151">
            <w:pPr>
              <w:jc w:val="center"/>
              <w:rPr>
                <w:rFonts w:ascii="Arial" w:cs="Arial" w:eastAsia="Arial" w:hAnsi="Arial"/>
                <w:color w:val="ff0000"/>
              </w:rPr>
            </w:pPr>
            <w:r w:rsidDel="00000000" w:rsidR="00000000" w:rsidRPr="00000000">
              <w:rPr>
                <w:rFonts w:ascii="Arial" w:cs="Arial" w:eastAsia="Arial" w:hAnsi="Arial"/>
                <w:color w:val="ff0000"/>
                <w:rtl w:val="0"/>
              </w:rPr>
              <w:t xml:space="preserve">47</w:t>
            </w:r>
          </w:p>
        </w:tc>
        <w:tc>
          <w:tcPr>
            <w:vAlign w:val="center"/>
          </w:tcPr>
          <w:p w:rsidR="00000000" w:rsidDel="00000000" w:rsidP="00000000" w:rsidRDefault="00000000" w:rsidRPr="00000000" w14:paraId="00000152">
            <w:pPr>
              <w:rPr>
                <w:rFonts w:ascii="Arial" w:cs="Arial" w:eastAsia="Arial" w:hAnsi="Arial"/>
                <w:color w:val="ff0000"/>
              </w:rPr>
            </w:pPr>
            <w:r w:rsidDel="00000000" w:rsidR="00000000" w:rsidRPr="00000000">
              <w:rPr>
                <w:rFonts w:ascii="Arial" w:cs="Arial" w:eastAsia="Arial" w:hAnsi="Arial"/>
                <w:color w:val="ff0000"/>
                <w:rtl w:val="0"/>
              </w:rPr>
              <w:t xml:space="preserve">Girls 100 Back Open</w:t>
            </w:r>
          </w:p>
        </w:tc>
        <w:tc>
          <w:tcPr>
            <w:vAlign w:val="center"/>
          </w:tcPr>
          <w:p w:rsidR="00000000" w:rsidDel="00000000" w:rsidP="00000000" w:rsidRDefault="00000000" w:rsidRPr="00000000" w14:paraId="00000153">
            <w:pPr>
              <w:jc w:val="center"/>
              <w:rPr>
                <w:rFonts w:ascii="Arial" w:cs="Arial" w:eastAsia="Arial" w:hAnsi="Arial"/>
                <w:color w:val="ff0000"/>
              </w:rPr>
            </w:pPr>
            <w:r w:rsidDel="00000000" w:rsidR="00000000" w:rsidRPr="00000000">
              <w:rPr>
                <w:rFonts w:ascii="Arial" w:cs="Arial" w:eastAsia="Arial" w:hAnsi="Arial"/>
                <w:color w:val="ff0000"/>
                <w:rtl w:val="0"/>
              </w:rPr>
              <w:t xml:space="preserve">1:09.97</w:t>
            </w:r>
          </w:p>
        </w:tc>
        <w:tc>
          <w:tcPr>
            <w:vAlign w:val="center"/>
          </w:tcPr>
          <w:p w:rsidR="00000000" w:rsidDel="00000000" w:rsidP="00000000" w:rsidRDefault="00000000" w:rsidRPr="00000000" w14:paraId="00000154">
            <w:pPr>
              <w:jc w:val="center"/>
              <w:rPr>
                <w:rFonts w:ascii="Arial" w:cs="Arial" w:eastAsia="Arial" w:hAnsi="Arial"/>
                <w:color w:val="ff0000"/>
              </w:rPr>
            </w:pPr>
            <w:r w:rsidDel="00000000" w:rsidR="00000000" w:rsidRPr="00000000">
              <w:rPr>
                <w:rFonts w:ascii="Arial" w:cs="Arial" w:eastAsia="Arial" w:hAnsi="Arial"/>
                <w:color w:val="ff0000"/>
                <w:rtl w:val="0"/>
              </w:rPr>
              <w:t xml:space="preserve">1:23.95</w:t>
            </w:r>
          </w:p>
        </w:tc>
      </w:tr>
      <w:tr>
        <w:trPr>
          <w:cantSplit w:val="0"/>
          <w:trHeight w:val="245" w:hRule="atLeast"/>
          <w:tblHeader w:val="0"/>
        </w:trPr>
        <w:tc>
          <w:tcPr>
            <w:vAlign w:val="center"/>
          </w:tcPr>
          <w:p w:rsidR="00000000" w:rsidDel="00000000" w:rsidP="00000000" w:rsidRDefault="00000000" w:rsidRPr="00000000" w14:paraId="00000155">
            <w:pPr>
              <w:jc w:val="center"/>
              <w:rPr>
                <w:rFonts w:ascii="Arial" w:cs="Arial" w:eastAsia="Arial" w:hAnsi="Arial"/>
                <w:color w:val="ff0000"/>
              </w:rPr>
            </w:pPr>
            <w:r w:rsidDel="00000000" w:rsidR="00000000" w:rsidRPr="00000000">
              <w:rPr>
                <w:rFonts w:ascii="Arial" w:cs="Arial" w:eastAsia="Arial" w:hAnsi="Arial"/>
                <w:color w:val="ff0000"/>
                <w:rtl w:val="0"/>
              </w:rPr>
              <w:t xml:space="preserve">48</w:t>
            </w:r>
          </w:p>
        </w:tc>
        <w:tc>
          <w:tcPr>
            <w:vAlign w:val="center"/>
          </w:tcPr>
          <w:p w:rsidR="00000000" w:rsidDel="00000000" w:rsidP="00000000" w:rsidRDefault="00000000" w:rsidRPr="00000000" w14:paraId="00000156">
            <w:pPr>
              <w:rPr>
                <w:rFonts w:ascii="Arial" w:cs="Arial" w:eastAsia="Arial" w:hAnsi="Arial"/>
                <w:color w:val="ff0000"/>
              </w:rPr>
            </w:pPr>
            <w:r w:rsidDel="00000000" w:rsidR="00000000" w:rsidRPr="00000000">
              <w:rPr>
                <w:rFonts w:ascii="Arial" w:cs="Arial" w:eastAsia="Arial" w:hAnsi="Arial"/>
                <w:color w:val="ff0000"/>
                <w:rtl w:val="0"/>
              </w:rPr>
              <w:t xml:space="preserve">Boys 100 Back Open</w:t>
            </w:r>
          </w:p>
        </w:tc>
        <w:tc>
          <w:tcPr>
            <w:vAlign w:val="center"/>
          </w:tcPr>
          <w:p w:rsidR="00000000" w:rsidDel="00000000" w:rsidP="00000000" w:rsidRDefault="00000000" w:rsidRPr="00000000" w14:paraId="00000157">
            <w:pPr>
              <w:jc w:val="center"/>
              <w:rPr>
                <w:rFonts w:ascii="Arial" w:cs="Arial" w:eastAsia="Arial" w:hAnsi="Arial"/>
                <w:color w:val="ff0000"/>
              </w:rPr>
            </w:pPr>
            <w:r w:rsidDel="00000000" w:rsidR="00000000" w:rsidRPr="00000000">
              <w:rPr>
                <w:rFonts w:ascii="Arial" w:cs="Arial" w:eastAsia="Arial" w:hAnsi="Arial"/>
                <w:color w:val="ff0000"/>
                <w:rtl w:val="0"/>
              </w:rPr>
              <w:t xml:space="preserve">1:05.58</w:t>
            </w:r>
          </w:p>
        </w:tc>
        <w:tc>
          <w:tcPr>
            <w:vAlign w:val="center"/>
          </w:tcPr>
          <w:p w:rsidR="00000000" w:rsidDel="00000000" w:rsidP="00000000" w:rsidRDefault="00000000" w:rsidRPr="00000000" w14:paraId="00000158">
            <w:pPr>
              <w:jc w:val="center"/>
              <w:rPr>
                <w:rFonts w:ascii="Arial" w:cs="Arial" w:eastAsia="Arial" w:hAnsi="Arial"/>
                <w:color w:val="ff0000"/>
              </w:rPr>
            </w:pPr>
            <w:r w:rsidDel="00000000" w:rsidR="00000000" w:rsidRPr="00000000">
              <w:rPr>
                <w:rFonts w:ascii="Arial" w:cs="Arial" w:eastAsia="Arial" w:hAnsi="Arial"/>
                <w:color w:val="ff0000"/>
                <w:rtl w:val="0"/>
              </w:rPr>
              <w:t xml:space="preserve">1:17.50</w:t>
            </w:r>
          </w:p>
        </w:tc>
      </w:tr>
      <w:tr>
        <w:trPr>
          <w:cantSplit w:val="0"/>
          <w:trHeight w:val="245" w:hRule="atLeast"/>
          <w:tblHeader w:val="0"/>
        </w:trPr>
        <w:tc>
          <w:tcPr>
            <w:vAlign w:val="center"/>
          </w:tcPr>
          <w:p w:rsidR="00000000" w:rsidDel="00000000" w:rsidP="00000000" w:rsidRDefault="00000000" w:rsidRPr="00000000" w14:paraId="00000159">
            <w:pPr>
              <w:jc w:val="center"/>
              <w:rPr>
                <w:rFonts w:ascii="Arial" w:cs="Arial" w:eastAsia="Arial" w:hAnsi="Arial"/>
                <w:color w:val="ff0000"/>
              </w:rPr>
            </w:pPr>
            <w:r w:rsidDel="00000000" w:rsidR="00000000" w:rsidRPr="00000000">
              <w:rPr>
                <w:rFonts w:ascii="Arial" w:cs="Arial" w:eastAsia="Arial" w:hAnsi="Arial"/>
                <w:color w:val="ff0000"/>
                <w:rtl w:val="0"/>
              </w:rPr>
              <w:t xml:space="preserve">49</w:t>
            </w:r>
          </w:p>
        </w:tc>
        <w:tc>
          <w:tcPr>
            <w:vAlign w:val="center"/>
          </w:tcPr>
          <w:p w:rsidR="00000000" w:rsidDel="00000000" w:rsidP="00000000" w:rsidRDefault="00000000" w:rsidRPr="00000000" w14:paraId="0000015A">
            <w:pPr>
              <w:rPr>
                <w:rFonts w:ascii="Arial" w:cs="Arial" w:eastAsia="Arial" w:hAnsi="Arial"/>
                <w:color w:val="ff0000"/>
              </w:rPr>
            </w:pPr>
            <w:r w:rsidDel="00000000" w:rsidR="00000000" w:rsidRPr="00000000">
              <w:rPr>
                <w:rFonts w:ascii="Arial" w:cs="Arial" w:eastAsia="Arial" w:hAnsi="Arial"/>
                <w:color w:val="ff0000"/>
                <w:rtl w:val="0"/>
              </w:rPr>
              <w:t xml:space="preserve">Girls 14&amp;U 200 Free Relay HS</w:t>
            </w:r>
          </w:p>
        </w:tc>
        <w:tc>
          <w:tcPr>
            <w:vAlign w:val="center"/>
          </w:tcPr>
          <w:p w:rsidR="00000000" w:rsidDel="00000000" w:rsidP="00000000" w:rsidRDefault="00000000" w:rsidRPr="00000000" w14:paraId="0000015B">
            <w:pPr>
              <w:jc w:val="center"/>
              <w:rPr>
                <w:rFonts w:ascii="Arial" w:cs="Arial" w:eastAsia="Arial" w:hAnsi="Arial"/>
                <w:color w:val="ff0000"/>
              </w:rPr>
            </w:pPr>
            <w:r w:rsidDel="00000000" w:rsidR="00000000" w:rsidRPr="00000000">
              <w:rPr>
                <w:rFonts w:ascii="Arial" w:cs="Arial" w:eastAsia="Arial" w:hAnsi="Arial"/>
                <w:color w:val="ff0000"/>
                <w:rtl w:val="0"/>
              </w:rPr>
              <w:t xml:space="preserve">2:18.59</w:t>
            </w:r>
          </w:p>
        </w:tc>
        <w:tc>
          <w:tcPr>
            <w:vAlign w:val="center"/>
          </w:tcPr>
          <w:p w:rsidR="00000000" w:rsidDel="00000000" w:rsidP="00000000" w:rsidRDefault="00000000" w:rsidRPr="00000000" w14:paraId="0000015C">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15D">
            <w:pPr>
              <w:jc w:val="center"/>
              <w:rPr>
                <w:rFonts w:ascii="Arial" w:cs="Arial" w:eastAsia="Arial" w:hAnsi="Arial"/>
                <w:color w:val="ff0000"/>
              </w:rPr>
            </w:pPr>
            <w:r w:rsidDel="00000000" w:rsidR="00000000" w:rsidRPr="00000000">
              <w:rPr>
                <w:rFonts w:ascii="Arial" w:cs="Arial" w:eastAsia="Arial" w:hAnsi="Arial"/>
                <w:color w:val="ff0000"/>
                <w:rtl w:val="0"/>
              </w:rPr>
              <w:t xml:space="preserve">50</w:t>
            </w:r>
          </w:p>
        </w:tc>
        <w:tc>
          <w:tcPr>
            <w:vAlign w:val="center"/>
          </w:tcPr>
          <w:p w:rsidR="00000000" w:rsidDel="00000000" w:rsidP="00000000" w:rsidRDefault="00000000" w:rsidRPr="00000000" w14:paraId="0000015E">
            <w:pPr>
              <w:rPr>
                <w:rFonts w:ascii="Arial" w:cs="Arial" w:eastAsia="Arial" w:hAnsi="Arial"/>
                <w:color w:val="ff0000"/>
              </w:rPr>
            </w:pPr>
            <w:r w:rsidDel="00000000" w:rsidR="00000000" w:rsidRPr="00000000">
              <w:rPr>
                <w:rFonts w:ascii="Arial" w:cs="Arial" w:eastAsia="Arial" w:hAnsi="Arial"/>
                <w:color w:val="ff0000"/>
                <w:rtl w:val="0"/>
              </w:rPr>
              <w:t xml:space="preserve">Boys 14&amp;U 200 Free Relay HS</w:t>
            </w:r>
          </w:p>
        </w:tc>
        <w:tc>
          <w:tcPr>
            <w:vAlign w:val="center"/>
          </w:tcPr>
          <w:p w:rsidR="00000000" w:rsidDel="00000000" w:rsidP="00000000" w:rsidRDefault="00000000" w:rsidRPr="00000000" w14:paraId="0000015F">
            <w:pPr>
              <w:jc w:val="center"/>
              <w:rPr>
                <w:rFonts w:ascii="Arial" w:cs="Arial" w:eastAsia="Arial" w:hAnsi="Arial"/>
                <w:color w:val="ff0000"/>
              </w:rPr>
            </w:pPr>
            <w:r w:rsidDel="00000000" w:rsidR="00000000" w:rsidRPr="00000000">
              <w:rPr>
                <w:rFonts w:ascii="Arial" w:cs="Arial" w:eastAsia="Arial" w:hAnsi="Arial"/>
                <w:color w:val="ff0000"/>
                <w:rtl w:val="0"/>
              </w:rPr>
              <w:t xml:space="preserve">2:05.43</w:t>
            </w:r>
          </w:p>
        </w:tc>
        <w:tc>
          <w:tcPr>
            <w:vAlign w:val="center"/>
          </w:tcPr>
          <w:p w:rsidR="00000000" w:rsidDel="00000000" w:rsidP="00000000" w:rsidRDefault="00000000" w:rsidRPr="00000000" w14:paraId="00000160">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161">
            <w:pPr>
              <w:jc w:val="center"/>
              <w:rPr>
                <w:rFonts w:ascii="Arial" w:cs="Arial" w:eastAsia="Arial" w:hAnsi="Arial"/>
                <w:color w:val="ff0000"/>
              </w:rPr>
            </w:pPr>
            <w:r w:rsidDel="00000000" w:rsidR="00000000" w:rsidRPr="00000000">
              <w:rPr>
                <w:rFonts w:ascii="Arial" w:cs="Arial" w:eastAsia="Arial" w:hAnsi="Arial"/>
                <w:color w:val="ff0000"/>
                <w:rtl w:val="0"/>
              </w:rPr>
              <w:t xml:space="preserve">51</w:t>
            </w:r>
          </w:p>
        </w:tc>
        <w:tc>
          <w:tcPr>
            <w:vAlign w:val="center"/>
          </w:tcPr>
          <w:p w:rsidR="00000000" w:rsidDel="00000000" w:rsidP="00000000" w:rsidRDefault="00000000" w:rsidRPr="00000000" w14:paraId="00000162">
            <w:pPr>
              <w:rPr>
                <w:rFonts w:ascii="Arial" w:cs="Arial" w:eastAsia="Arial" w:hAnsi="Arial"/>
                <w:color w:val="ff0000"/>
              </w:rPr>
            </w:pPr>
            <w:r w:rsidDel="00000000" w:rsidR="00000000" w:rsidRPr="00000000">
              <w:rPr>
                <w:rFonts w:ascii="Arial" w:cs="Arial" w:eastAsia="Arial" w:hAnsi="Arial"/>
                <w:color w:val="ff0000"/>
                <w:rtl w:val="0"/>
              </w:rPr>
              <w:t xml:space="preserve">Girls 15&amp;O 200 Free Relay HS</w:t>
            </w:r>
          </w:p>
        </w:tc>
        <w:tc>
          <w:tcPr>
            <w:vAlign w:val="center"/>
          </w:tcPr>
          <w:p w:rsidR="00000000" w:rsidDel="00000000" w:rsidP="00000000" w:rsidRDefault="00000000" w:rsidRPr="00000000" w14:paraId="00000163">
            <w:pPr>
              <w:jc w:val="center"/>
              <w:rPr>
                <w:rFonts w:ascii="Arial" w:cs="Arial" w:eastAsia="Arial" w:hAnsi="Arial"/>
                <w:color w:val="ff0000"/>
              </w:rPr>
            </w:pPr>
            <w:r w:rsidDel="00000000" w:rsidR="00000000" w:rsidRPr="00000000">
              <w:rPr>
                <w:rFonts w:ascii="Arial" w:cs="Arial" w:eastAsia="Arial" w:hAnsi="Arial"/>
                <w:color w:val="ff0000"/>
                <w:rtl w:val="0"/>
              </w:rPr>
              <w:t xml:space="preserve">2:12.51</w:t>
            </w:r>
          </w:p>
        </w:tc>
        <w:tc>
          <w:tcPr>
            <w:vAlign w:val="center"/>
          </w:tcPr>
          <w:p w:rsidR="00000000" w:rsidDel="00000000" w:rsidP="00000000" w:rsidRDefault="00000000" w:rsidRPr="00000000" w14:paraId="00000164">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165">
            <w:pPr>
              <w:jc w:val="center"/>
              <w:rPr>
                <w:rFonts w:ascii="Arial" w:cs="Arial" w:eastAsia="Arial" w:hAnsi="Arial"/>
                <w:color w:val="ff0000"/>
              </w:rPr>
            </w:pPr>
            <w:r w:rsidDel="00000000" w:rsidR="00000000" w:rsidRPr="00000000">
              <w:rPr>
                <w:rFonts w:ascii="Arial" w:cs="Arial" w:eastAsia="Arial" w:hAnsi="Arial"/>
                <w:color w:val="ff0000"/>
                <w:rtl w:val="0"/>
              </w:rPr>
              <w:t xml:space="preserve">52</w:t>
            </w:r>
          </w:p>
        </w:tc>
        <w:tc>
          <w:tcPr>
            <w:vAlign w:val="center"/>
          </w:tcPr>
          <w:p w:rsidR="00000000" w:rsidDel="00000000" w:rsidP="00000000" w:rsidRDefault="00000000" w:rsidRPr="00000000" w14:paraId="00000166">
            <w:pPr>
              <w:rPr>
                <w:rFonts w:ascii="Arial" w:cs="Arial" w:eastAsia="Arial" w:hAnsi="Arial"/>
                <w:color w:val="ff0000"/>
              </w:rPr>
            </w:pPr>
            <w:r w:rsidDel="00000000" w:rsidR="00000000" w:rsidRPr="00000000">
              <w:rPr>
                <w:rFonts w:ascii="Arial" w:cs="Arial" w:eastAsia="Arial" w:hAnsi="Arial"/>
                <w:color w:val="ff0000"/>
                <w:rtl w:val="0"/>
              </w:rPr>
              <w:t xml:space="preserve">Boys 15&amp;O 200 Free Relay HS</w:t>
            </w:r>
          </w:p>
        </w:tc>
        <w:tc>
          <w:tcPr>
            <w:vAlign w:val="center"/>
          </w:tcPr>
          <w:p w:rsidR="00000000" w:rsidDel="00000000" w:rsidP="00000000" w:rsidRDefault="00000000" w:rsidRPr="00000000" w14:paraId="00000167">
            <w:pPr>
              <w:jc w:val="center"/>
              <w:rPr>
                <w:rFonts w:ascii="Arial" w:cs="Arial" w:eastAsia="Arial" w:hAnsi="Arial"/>
                <w:color w:val="ff0000"/>
              </w:rPr>
            </w:pPr>
            <w:r w:rsidDel="00000000" w:rsidR="00000000" w:rsidRPr="00000000">
              <w:rPr>
                <w:rFonts w:ascii="Arial" w:cs="Arial" w:eastAsia="Arial" w:hAnsi="Arial"/>
                <w:color w:val="ff0000"/>
                <w:rtl w:val="0"/>
              </w:rPr>
              <w:t xml:space="preserve">1:55.37</w:t>
            </w:r>
          </w:p>
        </w:tc>
        <w:tc>
          <w:tcPr>
            <w:vAlign w:val="center"/>
          </w:tcPr>
          <w:p w:rsidR="00000000" w:rsidDel="00000000" w:rsidP="00000000" w:rsidRDefault="00000000" w:rsidRPr="00000000" w14:paraId="00000168">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169">
            <w:pPr>
              <w:jc w:val="center"/>
              <w:rPr>
                <w:rFonts w:ascii="Arial" w:cs="Arial" w:eastAsia="Arial" w:hAnsi="Arial"/>
                <w:color w:val="ff0000"/>
              </w:rPr>
            </w:pPr>
            <w:r w:rsidDel="00000000" w:rsidR="00000000" w:rsidRPr="00000000">
              <w:rPr>
                <w:rFonts w:ascii="Arial" w:cs="Arial" w:eastAsia="Arial" w:hAnsi="Arial"/>
                <w:color w:val="ff0000"/>
                <w:rtl w:val="0"/>
              </w:rPr>
              <w:t xml:space="preserve">53</w:t>
            </w:r>
          </w:p>
        </w:tc>
        <w:tc>
          <w:tcPr>
            <w:vAlign w:val="center"/>
          </w:tcPr>
          <w:p w:rsidR="00000000" w:rsidDel="00000000" w:rsidP="00000000" w:rsidRDefault="00000000" w:rsidRPr="00000000" w14:paraId="0000016A">
            <w:pPr>
              <w:rPr>
                <w:rFonts w:ascii="Arial" w:cs="Arial" w:eastAsia="Arial" w:hAnsi="Arial"/>
                <w:color w:val="ff0000"/>
              </w:rPr>
            </w:pPr>
            <w:r w:rsidDel="00000000" w:rsidR="00000000" w:rsidRPr="00000000">
              <w:rPr>
                <w:rFonts w:ascii="Arial" w:cs="Arial" w:eastAsia="Arial" w:hAnsi="Arial"/>
                <w:color w:val="ff0000"/>
                <w:rtl w:val="0"/>
              </w:rPr>
              <w:t xml:space="preserve">Girls 400 Free Relay Open</w:t>
            </w:r>
          </w:p>
        </w:tc>
        <w:tc>
          <w:tcPr>
            <w:vAlign w:val="center"/>
          </w:tcPr>
          <w:p w:rsidR="00000000" w:rsidDel="00000000" w:rsidP="00000000" w:rsidRDefault="00000000" w:rsidRPr="00000000" w14:paraId="0000016B">
            <w:pPr>
              <w:jc w:val="center"/>
              <w:rPr>
                <w:rFonts w:ascii="Arial" w:cs="Arial" w:eastAsia="Arial" w:hAnsi="Arial"/>
                <w:color w:val="ff0000"/>
              </w:rPr>
            </w:pPr>
            <w:r w:rsidDel="00000000" w:rsidR="00000000" w:rsidRPr="00000000">
              <w:rPr>
                <w:rFonts w:ascii="Arial" w:cs="Arial" w:eastAsia="Arial" w:hAnsi="Arial"/>
                <w:color w:val="ff0000"/>
                <w:rtl w:val="0"/>
              </w:rPr>
              <w:t xml:space="preserve">4:32.36</w:t>
            </w:r>
          </w:p>
        </w:tc>
        <w:tc>
          <w:tcPr>
            <w:vAlign w:val="center"/>
          </w:tcPr>
          <w:p w:rsidR="00000000" w:rsidDel="00000000" w:rsidP="00000000" w:rsidRDefault="00000000" w:rsidRPr="00000000" w14:paraId="0000016C">
            <w:pPr>
              <w:jc w:val="center"/>
              <w:rPr>
                <w:rFonts w:ascii="Arial" w:cs="Arial" w:eastAsia="Arial" w:hAnsi="Arial"/>
                <w:color w:val="ff0000"/>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16D">
            <w:pPr>
              <w:jc w:val="center"/>
              <w:rPr>
                <w:rFonts w:ascii="Arial" w:cs="Arial" w:eastAsia="Arial" w:hAnsi="Arial"/>
                <w:color w:val="ff0000"/>
              </w:rPr>
            </w:pPr>
            <w:r w:rsidDel="00000000" w:rsidR="00000000" w:rsidRPr="00000000">
              <w:rPr>
                <w:rFonts w:ascii="Arial" w:cs="Arial" w:eastAsia="Arial" w:hAnsi="Arial"/>
                <w:color w:val="ff0000"/>
                <w:rtl w:val="0"/>
              </w:rPr>
              <w:t xml:space="preserve">54</w:t>
            </w:r>
          </w:p>
        </w:tc>
        <w:tc>
          <w:tcPr>
            <w:vAlign w:val="center"/>
          </w:tcPr>
          <w:p w:rsidR="00000000" w:rsidDel="00000000" w:rsidP="00000000" w:rsidRDefault="00000000" w:rsidRPr="00000000" w14:paraId="0000016E">
            <w:pPr>
              <w:rPr>
                <w:rFonts w:ascii="Arial" w:cs="Arial" w:eastAsia="Arial" w:hAnsi="Arial"/>
                <w:color w:val="ff0000"/>
              </w:rPr>
            </w:pPr>
            <w:r w:rsidDel="00000000" w:rsidR="00000000" w:rsidRPr="00000000">
              <w:rPr>
                <w:rFonts w:ascii="Arial" w:cs="Arial" w:eastAsia="Arial" w:hAnsi="Arial"/>
                <w:color w:val="ff0000"/>
                <w:rtl w:val="0"/>
              </w:rPr>
              <w:t xml:space="preserve">Boys 400 Free Relay Open</w:t>
            </w:r>
          </w:p>
        </w:tc>
        <w:tc>
          <w:tcPr>
            <w:vAlign w:val="center"/>
          </w:tcPr>
          <w:p w:rsidR="00000000" w:rsidDel="00000000" w:rsidP="00000000" w:rsidRDefault="00000000" w:rsidRPr="00000000" w14:paraId="0000016F">
            <w:pPr>
              <w:jc w:val="center"/>
              <w:rPr>
                <w:rFonts w:ascii="Arial" w:cs="Arial" w:eastAsia="Arial" w:hAnsi="Arial"/>
                <w:color w:val="ff0000"/>
              </w:rPr>
            </w:pPr>
            <w:r w:rsidDel="00000000" w:rsidR="00000000" w:rsidRPr="00000000">
              <w:rPr>
                <w:rFonts w:ascii="Arial" w:cs="Arial" w:eastAsia="Arial" w:hAnsi="Arial"/>
                <w:color w:val="ff0000"/>
                <w:rtl w:val="0"/>
              </w:rPr>
              <w:t xml:space="preserve">4:20.71</w:t>
            </w:r>
          </w:p>
        </w:tc>
        <w:tc>
          <w:tcPr>
            <w:vAlign w:val="center"/>
          </w:tcPr>
          <w:p w:rsidR="00000000" w:rsidDel="00000000" w:rsidP="00000000" w:rsidRDefault="00000000" w:rsidRPr="00000000" w14:paraId="00000170">
            <w:pPr>
              <w:jc w:val="cente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rPr>
      </w:pPr>
      <w:r w:rsidDel="00000000" w:rsidR="00000000" w:rsidRPr="00000000">
        <w:rPr>
          <w:rtl w:val="0"/>
        </w:rPr>
      </w:r>
    </w:p>
    <w:p w:rsidR="00000000" w:rsidDel="00000000" w:rsidP="00000000" w:rsidRDefault="00000000" w:rsidRPr="00000000" w14:paraId="00000173">
      <w:pPr>
        <w:rPr>
          <w:rFonts w:ascii="Arial" w:cs="Arial" w:eastAsia="Arial" w:hAnsi="Arial"/>
        </w:rPr>
      </w:pPr>
      <w:r w:rsidDel="00000000" w:rsidR="00000000" w:rsidRPr="00000000">
        <w:rPr>
          <w:rtl w:val="0"/>
        </w:rPr>
      </w:r>
    </w:p>
    <w:p w:rsidR="00000000" w:rsidDel="00000000" w:rsidP="00000000" w:rsidRDefault="00000000" w:rsidRPr="00000000" w14:paraId="00000174">
      <w:pPr>
        <w:rPr>
          <w:rFonts w:ascii="Arial" w:cs="Arial" w:eastAsia="Arial" w:hAnsi="Arial"/>
        </w:rPr>
      </w:pPr>
      <w:r w:rsidDel="00000000" w:rsidR="00000000" w:rsidRPr="00000000">
        <w:rPr>
          <w:rtl w:val="0"/>
        </w:rPr>
      </w:r>
    </w:p>
    <w:p w:rsidR="00000000" w:rsidDel="00000000" w:rsidP="00000000" w:rsidRDefault="00000000" w:rsidRPr="00000000" w14:paraId="00000175">
      <w:pPr>
        <w:rPr>
          <w:rFonts w:ascii="Arial" w:cs="Arial" w:eastAsia="Arial" w:hAnsi="Arial"/>
        </w:rPr>
      </w:pPr>
      <w:r w:rsidDel="00000000" w:rsidR="00000000" w:rsidRPr="00000000">
        <w:rPr>
          <w:rtl w:val="0"/>
        </w:rPr>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7.0 Convenor Responsibilities</w:t>
      </w:r>
    </w:p>
    <w:p w:rsidR="00000000" w:rsidDel="00000000" w:rsidP="00000000" w:rsidRDefault="00000000" w:rsidRPr="00000000" w14:paraId="00000178">
      <w:pPr>
        <w:rPr>
          <w:rFonts w:ascii="Arial" w:cs="Arial" w:eastAsia="Arial" w:hAnsi="Arial"/>
        </w:rPr>
      </w:pPr>
      <w:r w:rsidDel="00000000" w:rsidR="00000000" w:rsidRPr="00000000">
        <w:rPr>
          <w:rFonts w:ascii="Arial" w:cs="Arial" w:eastAsia="Arial" w:hAnsi="Arial"/>
          <w:rtl w:val="0"/>
        </w:rPr>
        <w:tab/>
        <w:t xml:space="preserve">As outlined in the TVRA Participation Agreement schedules 3 through 8.</w:t>
      </w:r>
    </w:p>
    <w:p w:rsidR="00000000" w:rsidDel="00000000" w:rsidP="00000000" w:rsidRDefault="00000000" w:rsidRPr="00000000" w14:paraId="00000179">
      <w:pPr>
        <w:ind w:left="720"/>
        <w:rPr>
          <w:rFonts w:ascii="Arial" w:cs="Arial" w:eastAsia="Arial" w:hAnsi="Arial"/>
        </w:rPr>
      </w:pPr>
      <w:r w:rsidDel="00000000" w:rsidR="00000000" w:rsidRPr="00000000">
        <w:rPr>
          <w:rFonts w:ascii="Arial" w:cs="Arial" w:eastAsia="Arial" w:hAnsi="Arial"/>
          <w:rtl w:val="0"/>
        </w:rPr>
        <w:t xml:space="preserve">7.1</w:t>
        <w:tab/>
        <w:t xml:space="preserve">Oversee all situations and issues which arise during the season which may or may not be covered in the Rules of Play.</w:t>
      </w:r>
    </w:p>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7.2</w:t>
        <w:tab/>
        <w:t xml:space="preserve">There are two days of supply coverage </w:t>
      </w:r>
      <w:r w:rsidDel="00000000" w:rsidR="00000000" w:rsidRPr="00000000">
        <w:rPr>
          <w:rFonts w:ascii="Arial" w:cs="Arial" w:eastAsia="Arial" w:hAnsi="Arial"/>
          <w:color w:val="ff0000"/>
          <w:rtl w:val="0"/>
        </w:rPr>
        <w:t xml:space="preserve">for the convenor </w:t>
      </w:r>
      <w:r w:rsidDel="00000000" w:rsidR="00000000" w:rsidRPr="00000000">
        <w:rPr>
          <w:rFonts w:ascii="Arial" w:cs="Arial" w:eastAsia="Arial" w:hAnsi="Arial"/>
          <w:rtl w:val="0"/>
        </w:rPr>
        <w:t xml:space="preserve">available for convening </w:t>
      </w:r>
    </w:p>
    <w:p w:rsidR="00000000" w:rsidDel="00000000" w:rsidP="00000000" w:rsidRDefault="00000000" w:rsidRPr="00000000" w14:paraId="0000017B">
      <w:pPr>
        <w:rPr>
          <w:rFonts w:ascii="Arial" w:cs="Arial" w:eastAsia="Arial" w:hAnsi="Arial"/>
          <w:strike w:val="1"/>
          <w:color w:val="ff0000"/>
        </w:rPr>
      </w:pPr>
      <w:r w:rsidDel="00000000" w:rsidR="00000000" w:rsidRPr="00000000">
        <w:rPr>
          <w:rFonts w:ascii="Arial" w:cs="Arial" w:eastAsia="Arial" w:hAnsi="Arial"/>
          <w:rtl w:val="0"/>
        </w:rPr>
        <w:tab/>
        <w:t xml:space="preserve">and planning. </w:t>
      </w:r>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tl w:val="0"/>
        </w:rPr>
      </w:r>
    </w:p>
    <w:p w:rsidR="00000000" w:rsidDel="00000000" w:rsidP="00000000" w:rsidRDefault="00000000" w:rsidRPr="00000000" w14:paraId="0000017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260" w:header="144"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 w:val="left" w:pos="1800"/>
        <w:tab w:val="left" w:pos="1890"/>
        <w:tab w:val="left" w:pos="2070"/>
        <w:tab w:val="left" w:pos="6915"/>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Page      Rules of Play – Swimming</w:t>
    </w:r>
    <w:r w:rsidDel="00000000" w:rsidR="00000000" w:rsidRPr="00000000">
      <w:rPr>
        <w:color w:val="808080"/>
        <w:rtl w:val="0"/>
      </w:rPr>
      <w:t xml:space="preserve"> 2022</w:t>
    </w: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95539" cy="11525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5539" cy="1152525"/>
                  </a:xfrm>
                  <a:prstGeom prst="rect"/>
                  <a:ln/>
                </pic:spPr>
              </pic:pic>
            </a:graphicData>
          </a:graphic>
        </wp:inline>
      </w:drawing>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330200</wp:posOffset>
              </wp:positionV>
              <wp:extent cx="5219700" cy="589474"/>
              <wp:effectExtent b="0" l="0" r="0" t="0"/>
              <wp:wrapNone/>
              <wp:docPr id="1" name=""/>
              <a:graphic>
                <a:graphicData uri="http://schemas.microsoft.com/office/word/2010/wordprocessingShape">
                  <wps:wsp>
                    <wps:cNvSpPr/>
                    <wps:cNvPr id="2" name="Shape 2"/>
                    <wps:spPr>
                      <a:xfrm>
                        <a:off x="2740925" y="3078005"/>
                        <a:ext cx="5210100" cy="568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52"/>
                              <w:vertAlign w:val="baseline"/>
                            </w:rPr>
                            <w:t xml:space="preserve">Thames Valley Regional Athletics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330200</wp:posOffset>
              </wp:positionV>
              <wp:extent cx="5219700" cy="589474"/>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219700" cy="589474"/>
                      </a:xfrm>
                      <a:prstGeom prst="rect"/>
                      <a:ln/>
                    </pic:spPr>
                  </pic:pic>
                </a:graphicData>
              </a:graphic>
            </wp:anchor>
          </w:drawing>
        </mc:Fallback>
      </mc:AlternateContent>
    </w:r>
  </w:p>
  <w:p w:rsidR="00000000" w:rsidDel="00000000" w:rsidP="00000000" w:rsidRDefault="00000000" w:rsidRPr="00000000" w14:paraId="000001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rFonts w:ascii="Arial" w:cs="Arial" w:eastAsia="Arial" w:hAnsi="Arial"/>
      </w:rPr>
    </w:lvl>
    <w:lvl w:ilvl="1">
      <w:start w:val="0"/>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fsaa.on.ca/swimming/coaches/playing-regulation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